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72" w:rsidRPr="009265B1" w:rsidRDefault="009E0472" w:rsidP="009E0472">
      <w:pPr>
        <w:spacing w:after="120"/>
      </w:pPr>
      <w:r>
        <w:t>1</w:t>
      </w:r>
      <w:r w:rsidRPr="009265B1">
        <w:t xml:space="preserve">. Спецкурс программы аспирантуры, полугодовой: </w:t>
      </w:r>
      <w:r w:rsidR="00F83584">
        <w:rPr>
          <w:b/>
        </w:rPr>
        <w:t>Базы</w:t>
      </w:r>
      <w:r w:rsidRPr="005F11FB">
        <w:rPr>
          <w:b/>
        </w:rPr>
        <w:t xml:space="preserve"> данных</w:t>
      </w:r>
      <w:r w:rsidR="00F83584">
        <w:rPr>
          <w:b/>
        </w:rPr>
        <w:t>: дополнительные главы</w:t>
      </w:r>
      <w:bookmarkStart w:id="0" w:name="_GoBack"/>
      <w:bookmarkEnd w:id="0"/>
      <w:r w:rsidRPr="005F11FB">
        <w:rPr>
          <w:b/>
        </w:rPr>
        <w:t>.</w:t>
      </w:r>
    </w:p>
    <w:p w:rsidR="009E0472" w:rsidRPr="009265B1" w:rsidRDefault="009E0472" w:rsidP="009E0472">
      <w:pPr>
        <w:spacing w:after="120"/>
      </w:pPr>
      <w:r w:rsidRPr="009265B1">
        <w:t xml:space="preserve">2. Преподаватели: доц. </w:t>
      </w:r>
      <w:proofErr w:type="spellStart"/>
      <w:r w:rsidRPr="009265B1">
        <w:t>С.Т.Главацкий</w:t>
      </w:r>
      <w:proofErr w:type="spellEnd"/>
      <w:r w:rsidRPr="009265B1">
        <w:t xml:space="preserve">, </w:t>
      </w:r>
      <w:proofErr w:type="spellStart"/>
      <w:r w:rsidRPr="009265B1">
        <w:t>н.с</w:t>
      </w:r>
      <w:proofErr w:type="spellEnd"/>
      <w:r w:rsidRPr="009265B1">
        <w:t xml:space="preserve">. </w:t>
      </w:r>
      <w:proofErr w:type="spellStart"/>
      <w:r w:rsidRPr="009265B1">
        <w:t>И.Г.Бурыкин</w:t>
      </w:r>
      <w:proofErr w:type="spellEnd"/>
      <w:r w:rsidRPr="009265B1">
        <w:t>.</w:t>
      </w:r>
    </w:p>
    <w:p w:rsidR="00AE35C1" w:rsidRDefault="009E0472" w:rsidP="00AE35C1">
      <w:pPr>
        <w:jc w:val="both"/>
      </w:pPr>
      <w:r w:rsidRPr="00B76A3C">
        <w:t xml:space="preserve">3. </w:t>
      </w:r>
      <w:proofErr w:type="gramStart"/>
      <w:r w:rsidRPr="00B76A3C">
        <w:t xml:space="preserve">Аннотация курса: </w:t>
      </w:r>
      <w:r w:rsidR="00AE35C1">
        <w:t>базы данных в памяти: методы кодирования (словарное, префиксное, кластерное, разреженное, непрямое, дельта</w:t>
      </w:r>
      <w:r w:rsidR="00B55950">
        <w:t>,</w:t>
      </w:r>
      <w:r w:rsidR="00AE35C1">
        <w:t xml:space="preserve"> длин серий), размещение данных в оперативной памяти (построчное, по столбцам, гибридное), секционирование (по группам атрибутов, по кортежам, по диапазону значений, циклическое, с хешированием, семантическое), архивирование и старение данных, операторы манипулирования данными, стратегии материализации, индексы, горячее резервирование и k-безопасность, б</w:t>
      </w:r>
      <w:r w:rsidR="00AE35C1" w:rsidRPr="00AE35C1">
        <w:t>изнес-логика в базе данных</w:t>
      </w:r>
      <w:r w:rsidR="00AE35C1">
        <w:t>;</w:t>
      </w:r>
      <w:proofErr w:type="gramEnd"/>
    </w:p>
    <w:p w:rsidR="00AE35C1" w:rsidRDefault="00AE35C1" w:rsidP="00AE35C1">
      <w:pPr>
        <w:jc w:val="both"/>
      </w:pPr>
      <w:proofErr w:type="spellStart"/>
      <w:r>
        <w:t>NoSQL</w:t>
      </w:r>
      <w:proofErr w:type="spellEnd"/>
      <w:r>
        <w:t xml:space="preserve"> базы данных: теорема CAP, размещение данных (документ</w:t>
      </w:r>
      <w:r w:rsidR="00A17094">
        <w:t>н</w:t>
      </w:r>
      <w:r>
        <w:t>о-ориентированное, на основе графов, "ключ-значение", семейств</w:t>
      </w:r>
      <w:r w:rsidR="00C417F1">
        <w:t>а</w:t>
      </w:r>
      <w:r>
        <w:t xml:space="preserve"> колонок);</w:t>
      </w:r>
    </w:p>
    <w:p w:rsidR="009E0472" w:rsidRDefault="00AE35C1" w:rsidP="00AE35C1">
      <w:pPr>
        <w:jc w:val="both"/>
      </w:pPr>
      <w:r>
        <w:t xml:space="preserve">распределенный реестр: консенсус модели, </w:t>
      </w:r>
      <w:proofErr w:type="spellStart"/>
      <w:r>
        <w:t>блокчейн</w:t>
      </w:r>
      <w:proofErr w:type="spellEnd"/>
      <w:r>
        <w:t xml:space="preserve"> (криптографические хэш-функции, </w:t>
      </w:r>
      <w:proofErr w:type="spellStart"/>
      <w:r>
        <w:t>хэш</w:t>
      </w:r>
      <w:proofErr w:type="spellEnd"/>
      <w:r>
        <w:t xml:space="preserve">-указатели, цепочки блоков и деревья </w:t>
      </w:r>
      <w:proofErr w:type="spellStart"/>
      <w:r>
        <w:t>Меркля</w:t>
      </w:r>
      <w:proofErr w:type="spellEnd"/>
      <w:r>
        <w:t>)</w:t>
      </w:r>
      <w:r w:rsidR="00B76A3C" w:rsidRPr="00B76A3C">
        <w:t>.</w:t>
      </w:r>
    </w:p>
    <w:p w:rsidR="00AE35C1" w:rsidRPr="00B76A3C" w:rsidRDefault="00AE35C1" w:rsidP="00AE35C1">
      <w:pPr>
        <w:jc w:val="both"/>
      </w:pPr>
    </w:p>
    <w:p w:rsidR="009E0472" w:rsidRDefault="009E0472" w:rsidP="009E0472">
      <w:pPr>
        <w:spacing w:after="200"/>
      </w:pPr>
      <w:r>
        <w:t>4. Тематическое содержание курса: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42"/>
        <w:gridCol w:w="8611"/>
      </w:tblGrid>
      <w:tr w:rsidR="00B76A3C" w:rsidTr="00B76A3C">
        <w:tc>
          <w:tcPr>
            <w:tcW w:w="1242" w:type="dxa"/>
          </w:tcPr>
          <w:p w:rsidR="00B76A3C" w:rsidRPr="005F11FB" w:rsidRDefault="00B76A3C" w:rsidP="00A341CB">
            <w:pPr>
              <w:rPr>
                <w:b/>
              </w:rPr>
            </w:pPr>
            <w:r w:rsidRPr="005F11FB">
              <w:rPr>
                <w:b/>
              </w:rPr>
              <w:t>Тема 1.</w:t>
            </w:r>
          </w:p>
        </w:tc>
        <w:tc>
          <w:tcPr>
            <w:tcW w:w="8611" w:type="dxa"/>
          </w:tcPr>
          <w:p w:rsidR="00B76A3C" w:rsidRDefault="00AE35C1" w:rsidP="00A341CB">
            <w:r w:rsidRPr="00AE35C1">
              <w:t>Прошлое, настоящее и будущее корпоративных приложений</w:t>
            </w:r>
            <w:r w:rsidR="00EE3E42">
              <w:t>.</w:t>
            </w:r>
          </w:p>
        </w:tc>
      </w:tr>
      <w:tr w:rsidR="00B76A3C" w:rsidTr="00B76A3C">
        <w:tc>
          <w:tcPr>
            <w:tcW w:w="1242" w:type="dxa"/>
          </w:tcPr>
          <w:p w:rsidR="00B76A3C" w:rsidRDefault="00B76A3C" w:rsidP="00A341CB">
            <w:pPr>
              <w:rPr>
                <w:b/>
              </w:rPr>
            </w:pPr>
            <w:r>
              <w:rPr>
                <w:b/>
              </w:rPr>
              <w:t>Тема 2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B76A3C" w:rsidRPr="005F11FB" w:rsidRDefault="00B55950" w:rsidP="00B55950">
            <w:r w:rsidRPr="00B55950">
              <w:t>Методы хранения баз данных</w:t>
            </w:r>
            <w:r>
              <w:t>, с</w:t>
            </w:r>
            <w:r w:rsidRPr="00B55950">
              <w:t>ловарное кодирование</w:t>
            </w:r>
            <w:r>
              <w:t>.</w:t>
            </w:r>
          </w:p>
        </w:tc>
      </w:tr>
      <w:tr w:rsidR="00B76A3C" w:rsidTr="00B76A3C">
        <w:tc>
          <w:tcPr>
            <w:tcW w:w="1242" w:type="dxa"/>
          </w:tcPr>
          <w:p w:rsidR="00B76A3C" w:rsidRDefault="00B76A3C" w:rsidP="00A341CB">
            <w:pPr>
              <w:rPr>
                <w:b/>
              </w:rPr>
            </w:pPr>
            <w:r>
              <w:rPr>
                <w:b/>
              </w:rPr>
              <w:t>Тема 3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B76A3C" w:rsidRPr="005F11FB" w:rsidRDefault="00B55950" w:rsidP="00A341CB">
            <w:r w:rsidRPr="00B55950">
              <w:t>Сжатие</w:t>
            </w:r>
            <w:r w:rsidR="00EE3E42">
              <w:t xml:space="preserve"> данных</w:t>
            </w:r>
            <w:r>
              <w:t>: словарное, префиксное, кластерное, разреженное, непрямое, дельта кодирование и кодирование длин серий</w:t>
            </w:r>
            <w:r w:rsidR="00EE3E42">
              <w:t>.</w:t>
            </w:r>
          </w:p>
        </w:tc>
      </w:tr>
      <w:tr w:rsidR="00B55950" w:rsidTr="00B76A3C">
        <w:tc>
          <w:tcPr>
            <w:tcW w:w="1242" w:type="dxa"/>
          </w:tcPr>
          <w:p w:rsidR="00B55950" w:rsidRDefault="00B55950" w:rsidP="00A341CB">
            <w:pPr>
              <w:rPr>
                <w:b/>
              </w:rPr>
            </w:pPr>
            <w:r>
              <w:rPr>
                <w:b/>
              </w:rPr>
              <w:t>Тема 4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B55950" w:rsidRPr="005F11FB" w:rsidRDefault="00B55950" w:rsidP="00481D2D">
            <w:r w:rsidRPr="00AE35C1">
              <w:t>Размещение данных в оперативной памяти</w:t>
            </w:r>
            <w:r>
              <w:t xml:space="preserve"> и с</w:t>
            </w:r>
            <w:r w:rsidRPr="00AE35C1">
              <w:t>екционирование</w:t>
            </w:r>
            <w:r>
              <w:t>.</w:t>
            </w:r>
          </w:p>
        </w:tc>
      </w:tr>
      <w:tr w:rsidR="00B55950" w:rsidTr="00B76A3C">
        <w:tc>
          <w:tcPr>
            <w:tcW w:w="1242" w:type="dxa"/>
          </w:tcPr>
          <w:p w:rsidR="00B55950" w:rsidRPr="005F11FB" w:rsidRDefault="00B55950" w:rsidP="00A341CB">
            <w:pPr>
              <w:rPr>
                <w:b/>
              </w:rPr>
            </w:pPr>
            <w:r w:rsidRPr="005F11FB">
              <w:rPr>
                <w:b/>
              </w:rPr>
              <w:t xml:space="preserve">Тема </w:t>
            </w:r>
            <w:r>
              <w:rPr>
                <w:b/>
              </w:rPr>
              <w:t>5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B55950" w:rsidRPr="005F11FB" w:rsidRDefault="00EE3E42" w:rsidP="00EE3E42">
            <w:r w:rsidRPr="00EE3E42">
              <w:t xml:space="preserve">Архивирование </w:t>
            </w:r>
            <w:r>
              <w:t>и</w:t>
            </w:r>
            <w:r w:rsidRPr="00EE3E42">
              <w:t xml:space="preserve"> старение данных</w:t>
            </w:r>
            <w:r>
              <w:t>, м</w:t>
            </w:r>
            <w:r w:rsidRPr="00EE3E42">
              <w:t>ульти-температурное управление данными</w:t>
            </w:r>
            <w:r>
              <w:t>, ф</w:t>
            </w:r>
            <w:r w:rsidRPr="00EE3E42">
              <w:t>актические и исторические данные</w:t>
            </w:r>
            <w:r>
              <w:t>.</w:t>
            </w:r>
          </w:p>
        </w:tc>
      </w:tr>
      <w:tr w:rsidR="00EE3E42" w:rsidTr="00B76A3C">
        <w:tc>
          <w:tcPr>
            <w:tcW w:w="1242" w:type="dxa"/>
          </w:tcPr>
          <w:p w:rsidR="00EE3E42" w:rsidRDefault="00EE3E42" w:rsidP="00A341CB">
            <w:pPr>
              <w:rPr>
                <w:b/>
              </w:rPr>
            </w:pPr>
            <w:r>
              <w:rPr>
                <w:b/>
              </w:rPr>
              <w:t>Тема 6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EE3E42" w:rsidRPr="005F11FB" w:rsidRDefault="00EE3E42" w:rsidP="00481D2D">
            <w:r w:rsidRPr="00AE35C1">
              <w:t>Операторы манипулирования данными (DML): изменение содержимого базы данных.</w:t>
            </w:r>
          </w:p>
        </w:tc>
      </w:tr>
      <w:tr w:rsidR="00EE3E42" w:rsidTr="00B76A3C">
        <w:tc>
          <w:tcPr>
            <w:tcW w:w="1242" w:type="dxa"/>
          </w:tcPr>
          <w:p w:rsidR="00EE3E42" w:rsidRPr="005F11FB" w:rsidRDefault="00EE3E42" w:rsidP="00A341CB">
            <w:pPr>
              <w:rPr>
                <w:b/>
              </w:rPr>
            </w:pPr>
            <w:r w:rsidRPr="005F11FB">
              <w:rPr>
                <w:b/>
              </w:rPr>
              <w:t xml:space="preserve">Тема </w:t>
            </w:r>
            <w:r>
              <w:rPr>
                <w:b/>
              </w:rPr>
              <w:t>7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EE3E42" w:rsidRPr="00FE2E4E" w:rsidRDefault="00EE3E42" w:rsidP="00481D2D">
            <w:r w:rsidRPr="00AE35C1">
              <w:t>Операторы манипулирования данными (DML): выборка</w:t>
            </w:r>
            <w:r>
              <w:t xml:space="preserve"> и а</w:t>
            </w:r>
            <w:r w:rsidRPr="00AE35C1">
              <w:t>грегатные функции</w:t>
            </w:r>
            <w:r>
              <w:t>.</w:t>
            </w:r>
          </w:p>
        </w:tc>
      </w:tr>
      <w:tr w:rsidR="00EE3E42" w:rsidTr="00B76A3C">
        <w:tc>
          <w:tcPr>
            <w:tcW w:w="1242" w:type="dxa"/>
          </w:tcPr>
          <w:p w:rsidR="00EE3E42" w:rsidRPr="005F11FB" w:rsidRDefault="00EE3E42" w:rsidP="00A341CB">
            <w:pPr>
              <w:rPr>
                <w:b/>
              </w:rPr>
            </w:pPr>
            <w:r w:rsidRPr="005F11FB">
              <w:rPr>
                <w:b/>
              </w:rPr>
              <w:t xml:space="preserve">Тема </w:t>
            </w:r>
            <w:r>
              <w:rPr>
                <w:b/>
              </w:rPr>
              <w:t>8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EE3E42" w:rsidRPr="00B55950" w:rsidRDefault="00EE3E42" w:rsidP="00481D2D">
            <w:r w:rsidRPr="00B55950">
              <w:t>Стратегии материализации</w:t>
            </w:r>
            <w:r>
              <w:t xml:space="preserve"> и а</w:t>
            </w:r>
            <w:r w:rsidRPr="00B55950">
              <w:t>лгоритм</w:t>
            </w:r>
            <w:r>
              <w:t>ы</w:t>
            </w:r>
            <w:r w:rsidRPr="00B55950">
              <w:t xml:space="preserve"> соединения</w:t>
            </w:r>
            <w:r>
              <w:t xml:space="preserve"> таблиц.</w:t>
            </w:r>
          </w:p>
        </w:tc>
      </w:tr>
      <w:tr w:rsidR="00EE3E42" w:rsidTr="00B76A3C">
        <w:tc>
          <w:tcPr>
            <w:tcW w:w="1242" w:type="dxa"/>
          </w:tcPr>
          <w:p w:rsidR="00EE3E42" w:rsidRPr="005F11FB" w:rsidRDefault="00EE3E42" w:rsidP="00A341CB">
            <w:pPr>
              <w:rPr>
                <w:b/>
              </w:rPr>
            </w:pPr>
            <w:r w:rsidRPr="005F11FB">
              <w:rPr>
                <w:b/>
              </w:rPr>
              <w:t xml:space="preserve">Тема </w:t>
            </w:r>
            <w:r>
              <w:rPr>
                <w:b/>
              </w:rPr>
              <w:t>9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EE3E42" w:rsidRDefault="00EE3E42" w:rsidP="00481D2D">
            <w:pPr>
              <w:rPr>
                <w:b/>
              </w:rPr>
            </w:pPr>
            <w:r w:rsidRPr="00AE35C1">
              <w:t xml:space="preserve">Архитектура </w:t>
            </w:r>
            <w:r>
              <w:t>базы данных в памяти.</w:t>
            </w:r>
          </w:p>
        </w:tc>
      </w:tr>
      <w:tr w:rsidR="00EE3E42" w:rsidTr="00B76A3C">
        <w:tc>
          <w:tcPr>
            <w:tcW w:w="1242" w:type="dxa"/>
          </w:tcPr>
          <w:p w:rsidR="00EE3E42" w:rsidRDefault="00EE3E42" w:rsidP="00A341CB">
            <w:pPr>
              <w:rPr>
                <w:b/>
              </w:rPr>
            </w:pPr>
            <w:r>
              <w:rPr>
                <w:b/>
              </w:rPr>
              <w:t>Тема 10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EE3E42" w:rsidRPr="00FE2E4E" w:rsidRDefault="00EE3E42" w:rsidP="00481D2D">
            <w:r w:rsidRPr="00B55950">
              <w:t>Индексы</w:t>
            </w:r>
            <w:r>
              <w:t>, к</w:t>
            </w:r>
            <w:r w:rsidRPr="00B55950">
              <w:t>еш</w:t>
            </w:r>
            <w:r>
              <w:t>ирование</w:t>
            </w:r>
            <w:r w:rsidRPr="00B55950">
              <w:t xml:space="preserve"> для агрегатов</w:t>
            </w:r>
            <w:r>
              <w:t>, резервные копии</w:t>
            </w:r>
            <w:r w:rsidRPr="00B55950">
              <w:t xml:space="preserve"> </w:t>
            </w:r>
            <w:r>
              <w:t>и</w:t>
            </w:r>
            <w:r w:rsidRPr="00B55950">
              <w:t xml:space="preserve"> восстановление</w:t>
            </w:r>
            <w:r>
              <w:t xml:space="preserve">. </w:t>
            </w:r>
          </w:p>
        </w:tc>
      </w:tr>
      <w:tr w:rsidR="00EE3E42" w:rsidTr="00B76A3C">
        <w:tc>
          <w:tcPr>
            <w:tcW w:w="1242" w:type="dxa"/>
          </w:tcPr>
          <w:p w:rsidR="00EE3E42" w:rsidRPr="005F11FB" w:rsidRDefault="00EE3E42" w:rsidP="00A341CB">
            <w:pPr>
              <w:rPr>
                <w:b/>
              </w:rPr>
            </w:pPr>
            <w:r w:rsidRPr="005F11FB">
              <w:rPr>
                <w:b/>
              </w:rPr>
              <w:t xml:space="preserve">Тема </w:t>
            </w:r>
            <w:r>
              <w:rPr>
                <w:b/>
              </w:rPr>
              <w:t>11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EE3E42" w:rsidRPr="00FE2E4E" w:rsidRDefault="00EE3E42" w:rsidP="00481D2D">
            <w:r w:rsidRPr="00B55950">
              <w:t>Горячее резервирование</w:t>
            </w:r>
            <w:r>
              <w:t xml:space="preserve"> и </w:t>
            </w:r>
            <w:r w:rsidRPr="00B55950">
              <w:t>k-безопасность</w:t>
            </w:r>
            <w:r>
              <w:t>, р</w:t>
            </w:r>
            <w:r w:rsidRPr="00B55950">
              <w:t>еплики</w:t>
            </w:r>
            <w:r>
              <w:t>, б</w:t>
            </w:r>
            <w:r w:rsidRPr="00AE35C1">
              <w:t>изнес-логика в базе данных</w:t>
            </w:r>
            <w:r>
              <w:t>.</w:t>
            </w:r>
          </w:p>
        </w:tc>
      </w:tr>
      <w:tr w:rsidR="00EE3E42" w:rsidTr="00B76A3C">
        <w:tc>
          <w:tcPr>
            <w:tcW w:w="1242" w:type="dxa"/>
          </w:tcPr>
          <w:p w:rsidR="00EE3E42" w:rsidRPr="005F11FB" w:rsidRDefault="00EE3E42" w:rsidP="00A341CB">
            <w:pPr>
              <w:rPr>
                <w:b/>
              </w:rPr>
            </w:pPr>
            <w:r w:rsidRPr="005F11FB">
              <w:rPr>
                <w:b/>
              </w:rPr>
              <w:t xml:space="preserve">Тема </w:t>
            </w:r>
            <w:r>
              <w:rPr>
                <w:b/>
              </w:rPr>
              <w:t>12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EE3E42" w:rsidRPr="00FE2E4E" w:rsidRDefault="00EE3E42" w:rsidP="00481D2D">
            <w:r w:rsidRPr="00AE35C1">
              <w:t>Параллельная обработка данных</w:t>
            </w:r>
            <w:r>
              <w:t xml:space="preserve">, </w:t>
            </w:r>
            <w:r w:rsidRPr="00EE3E42">
              <w:t>закон Амдала</w:t>
            </w:r>
            <w:r>
              <w:t>.</w:t>
            </w:r>
          </w:p>
        </w:tc>
      </w:tr>
      <w:tr w:rsidR="00EE3E42" w:rsidTr="00B76A3C">
        <w:tc>
          <w:tcPr>
            <w:tcW w:w="1242" w:type="dxa"/>
          </w:tcPr>
          <w:p w:rsidR="00EE3E42" w:rsidRPr="005F11FB" w:rsidRDefault="00EE3E42" w:rsidP="00A341CB">
            <w:pPr>
              <w:rPr>
                <w:b/>
              </w:rPr>
            </w:pPr>
            <w:r w:rsidRPr="005F11FB">
              <w:rPr>
                <w:b/>
              </w:rPr>
              <w:t xml:space="preserve">Тема </w:t>
            </w:r>
            <w:r>
              <w:rPr>
                <w:b/>
              </w:rPr>
              <w:t>13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EE3E42" w:rsidRPr="00B55950" w:rsidRDefault="00EE3E42" w:rsidP="00481D2D">
            <w:r w:rsidRPr="00B55950">
              <w:t xml:space="preserve">Конфликты </w:t>
            </w:r>
            <w:r>
              <w:t>и</w:t>
            </w:r>
            <w:r w:rsidRPr="00B55950">
              <w:t xml:space="preserve"> изолированность транзакций</w:t>
            </w:r>
            <w:r>
              <w:t>.</w:t>
            </w:r>
          </w:p>
        </w:tc>
      </w:tr>
      <w:tr w:rsidR="00EE3E42" w:rsidTr="00B76A3C">
        <w:tc>
          <w:tcPr>
            <w:tcW w:w="1242" w:type="dxa"/>
          </w:tcPr>
          <w:p w:rsidR="00EE3E42" w:rsidRDefault="00EE3E42" w:rsidP="00A341CB">
            <w:pPr>
              <w:rPr>
                <w:b/>
              </w:rPr>
            </w:pPr>
            <w:r>
              <w:rPr>
                <w:b/>
              </w:rPr>
              <w:t>Тема 14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EE3E42" w:rsidRPr="00EE3E42" w:rsidRDefault="00EE3E42" w:rsidP="00EE3E42">
            <w:r w:rsidRPr="00EE3E42">
              <w:t>Прогнозирование</w:t>
            </w:r>
            <w:r>
              <w:t xml:space="preserve"> и и</w:t>
            </w:r>
            <w:r w:rsidRPr="00EE3E42">
              <w:t>нтеллектуальный анализ текстов</w:t>
            </w:r>
            <w:r>
              <w:t xml:space="preserve"> в </w:t>
            </w:r>
            <w:proofErr w:type="gramStart"/>
            <w:r>
              <w:t>базах</w:t>
            </w:r>
            <w:proofErr w:type="gramEnd"/>
            <w:r>
              <w:t xml:space="preserve"> данных в памяти.</w:t>
            </w:r>
          </w:p>
        </w:tc>
      </w:tr>
      <w:tr w:rsidR="00EE3E42" w:rsidTr="00B76A3C">
        <w:tc>
          <w:tcPr>
            <w:tcW w:w="1242" w:type="dxa"/>
          </w:tcPr>
          <w:p w:rsidR="00EE3E42" w:rsidRDefault="00EE3E42" w:rsidP="00A341CB">
            <w:pPr>
              <w:rPr>
                <w:b/>
              </w:rPr>
            </w:pPr>
            <w:r>
              <w:rPr>
                <w:b/>
              </w:rPr>
              <w:t>Тема 15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EE3E42" w:rsidRDefault="00EE3E42" w:rsidP="00481D2D">
            <w:pPr>
              <w:rPr>
                <w:b/>
              </w:rPr>
            </w:pPr>
            <w:r>
              <w:t xml:space="preserve">Базы данных </w:t>
            </w:r>
            <w:r w:rsidRPr="00AE35C1">
              <w:rPr>
                <w:lang w:val="en-US"/>
              </w:rPr>
              <w:t>NoSQL</w:t>
            </w:r>
            <w:r>
              <w:t xml:space="preserve">, </w:t>
            </w:r>
            <w:r w:rsidRPr="00B55950">
              <w:t>теорема CAP</w:t>
            </w:r>
            <w:r>
              <w:t>, р</w:t>
            </w:r>
            <w:r w:rsidRPr="00B55950">
              <w:t>азмещение данных</w:t>
            </w:r>
            <w:r>
              <w:t>.</w:t>
            </w:r>
          </w:p>
        </w:tc>
      </w:tr>
      <w:tr w:rsidR="00EE3E42" w:rsidTr="00B76A3C">
        <w:tc>
          <w:tcPr>
            <w:tcW w:w="1242" w:type="dxa"/>
          </w:tcPr>
          <w:p w:rsidR="00EE3E42" w:rsidRPr="005F11FB" w:rsidRDefault="00EE3E42" w:rsidP="00A341CB">
            <w:pPr>
              <w:rPr>
                <w:b/>
              </w:rPr>
            </w:pPr>
            <w:r w:rsidRPr="005F11FB">
              <w:rPr>
                <w:b/>
              </w:rPr>
              <w:t>Тема 1</w:t>
            </w:r>
            <w:r>
              <w:rPr>
                <w:b/>
              </w:rPr>
              <w:t>6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EE3E42" w:rsidRPr="00FE2E4E" w:rsidRDefault="00EE3E42" w:rsidP="00481D2D">
            <w:r w:rsidRPr="00AE35C1">
              <w:t>Базы данных и технология распределенного реестра</w:t>
            </w:r>
            <w:r>
              <w:t xml:space="preserve">, </w:t>
            </w:r>
            <w:r w:rsidRPr="00B55950">
              <w:t>консенсус модели</w:t>
            </w:r>
            <w:r>
              <w:t>.</w:t>
            </w:r>
          </w:p>
        </w:tc>
      </w:tr>
      <w:tr w:rsidR="00EE3E42" w:rsidTr="00B76A3C">
        <w:tc>
          <w:tcPr>
            <w:tcW w:w="1242" w:type="dxa"/>
          </w:tcPr>
          <w:p w:rsidR="00EE3E42" w:rsidRDefault="00EE3E42" w:rsidP="00A341CB">
            <w:pPr>
              <w:rPr>
                <w:b/>
              </w:rPr>
            </w:pPr>
            <w:r>
              <w:rPr>
                <w:b/>
              </w:rPr>
              <w:t>Тема 17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EE3E42" w:rsidRPr="00782597" w:rsidRDefault="00EE3E42" w:rsidP="00481D2D">
            <w:proofErr w:type="spellStart"/>
            <w:r w:rsidRPr="00B55950">
              <w:t>Блокчейн</w:t>
            </w:r>
            <w:proofErr w:type="spellEnd"/>
            <w:r w:rsidRPr="00B55950">
              <w:t xml:space="preserve"> и </w:t>
            </w:r>
            <w:proofErr w:type="spellStart"/>
            <w:r w:rsidRPr="00B55950">
              <w:t>криптовалютные</w:t>
            </w:r>
            <w:proofErr w:type="spellEnd"/>
            <w:r w:rsidRPr="00B55950">
              <w:t xml:space="preserve"> технологии</w:t>
            </w:r>
            <w:r>
              <w:t>.</w:t>
            </w:r>
          </w:p>
        </w:tc>
      </w:tr>
    </w:tbl>
    <w:p w:rsidR="00B76A3C" w:rsidRDefault="00B76A3C" w:rsidP="00A50CA5">
      <w:pPr>
        <w:spacing w:before="120" w:after="120"/>
      </w:pPr>
      <w:r>
        <w:t>5. Типовые контрольные задания или иные материалы, необходимые для оценки результатов обучения, характеризующих этапы формирования компетенций.</w:t>
      </w:r>
    </w:p>
    <w:p w:rsidR="00EE3E42" w:rsidRDefault="00A17094" w:rsidP="00A17094">
      <w:pPr>
        <w:ind w:left="284"/>
      </w:pPr>
      <w:r>
        <w:t xml:space="preserve">1. </w:t>
      </w:r>
      <w:r w:rsidR="00EE3E42">
        <w:t>Корпоративные приложения: современные требования, проблемы в аппаратном и программном обеспечении и способы их решения, характеристики современных корпоративных приложений, OLTP и OLAP системы.</w:t>
      </w:r>
    </w:p>
    <w:p w:rsidR="00EE3E42" w:rsidRDefault="00A17094" w:rsidP="00A17094">
      <w:pPr>
        <w:ind w:left="284"/>
      </w:pPr>
      <w:r>
        <w:t xml:space="preserve">2. </w:t>
      </w:r>
      <w:r w:rsidR="00EE3E42">
        <w:t xml:space="preserve">Индексы в </w:t>
      </w:r>
      <w:proofErr w:type="spellStart"/>
      <w:r w:rsidR="00EE3E42">
        <w:t>In-Memory</w:t>
      </w:r>
      <w:proofErr w:type="spellEnd"/>
      <w:r w:rsidR="00EE3E42">
        <w:t xml:space="preserve"> базе данных, инвертированный индекс, эффективность инвертированного индекса при словарном кодировании.</w:t>
      </w:r>
    </w:p>
    <w:p w:rsidR="00EE3E42" w:rsidRDefault="00A17094" w:rsidP="00A17094">
      <w:pPr>
        <w:ind w:left="284"/>
      </w:pPr>
      <w:r>
        <w:t xml:space="preserve">3. </w:t>
      </w:r>
      <w:r w:rsidR="00EE3E42">
        <w:t>Методы хранения баз данных: секционирование, мульти-температурное управление данными, фактические и исторические данные.</w:t>
      </w:r>
    </w:p>
    <w:p w:rsidR="00EE3E42" w:rsidRDefault="00A17094" w:rsidP="00A17094">
      <w:pPr>
        <w:ind w:left="284"/>
      </w:pPr>
      <w:r>
        <w:t xml:space="preserve">4. </w:t>
      </w:r>
      <w:r w:rsidR="00EE3E42">
        <w:t xml:space="preserve">Сжатие данных в </w:t>
      </w:r>
      <w:proofErr w:type="spellStart"/>
      <w:r w:rsidR="00EE3E42">
        <w:t>In-Memory</w:t>
      </w:r>
      <w:proofErr w:type="spellEnd"/>
      <w:r w:rsidR="00EE3E42">
        <w:t xml:space="preserve"> баз</w:t>
      </w:r>
      <w:r w:rsidR="002C3E99">
        <w:t>ах</w:t>
      </w:r>
      <w:r w:rsidR="00EE3E42">
        <w:t xml:space="preserve"> данных: префиксное кодирование (</w:t>
      </w:r>
      <w:proofErr w:type="spellStart"/>
      <w:r w:rsidR="00EE3E42">
        <w:t>Prefix</w:t>
      </w:r>
      <w:proofErr w:type="spellEnd"/>
      <w:r w:rsidR="00EE3E42">
        <w:t xml:space="preserve"> </w:t>
      </w:r>
      <w:proofErr w:type="spellStart"/>
      <w:r w:rsidR="00EE3E42">
        <w:t>Encoding</w:t>
      </w:r>
      <w:proofErr w:type="spellEnd"/>
      <w:r w:rsidR="00EE3E42">
        <w:t>), разреженное кодирование (</w:t>
      </w:r>
      <w:proofErr w:type="spellStart"/>
      <w:r w:rsidR="00EE3E42">
        <w:t>Sparse</w:t>
      </w:r>
      <w:proofErr w:type="spellEnd"/>
      <w:r w:rsidR="00EE3E42">
        <w:t xml:space="preserve"> </w:t>
      </w:r>
      <w:proofErr w:type="spellStart"/>
      <w:r w:rsidR="00EE3E42">
        <w:t>encoding</w:t>
      </w:r>
      <w:proofErr w:type="spellEnd"/>
      <w:r w:rsidR="00EE3E42">
        <w:t>), непрямое кодирование (</w:t>
      </w:r>
      <w:proofErr w:type="spellStart"/>
      <w:r w:rsidR="00EE3E42">
        <w:t>Indirect</w:t>
      </w:r>
      <w:proofErr w:type="spellEnd"/>
      <w:r w:rsidR="00EE3E42">
        <w:t xml:space="preserve"> </w:t>
      </w:r>
      <w:proofErr w:type="spellStart"/>
      <w:r w:rsidR="00EE3E42">
        <w:t>encoding</w:t>
      </w:r>
      <w:proofErr w:type="spellEnd"/>
      <w:r w:rsidR="00EE3E42">
        <w:t>).</w:t>
      </w:r>
    </w:p>
    <w:p w:rsidR="00EE3E42" w:rsidRDefault="00A17094" w:rsidP="00A17094">
      <w:pPr>
        <w:ind w:left="284"/>
      </w:pPr>
      <w:r>
        <w:t xml:space="preserve">5. </w:t>
      </w:r>
      <w:r w:rsidR="00EE3E42">
        <w:t xml:space="preserve">Операторы манипулирования данными в </w:t>
      </w:r>
      <w:proofErr w:type="spellStart"/>
      <w:r w:rsidR="00EE3E42">
        <w:t>In-Memory</w:t>
      </w:r>
      <w:proofErr w:type="spellEnd"/>
      <w:r w:rsidR="00EE3E42">
        <w:t xml:space="preserve"> базе данных: вставка, обновление, удаление, "</w:t>
      </w:r>
      <w:proofErr w:type="spellStart"/>
      <w:r w:rsidR="00EE3E42">
        <w:t>insert</w:t>
      </w:r>
      <w:proofErr w:type="spellEnd"/>
      <w:r w:rsidR="00EE3E42">
        <w:t xml:space="preserve"> </w:t>
      </w:r>
      <w:proofErr w:type="spellStart"/>
      <w:r w:rsidR="00EE3E42">
        <w:t>only</w:t>
      </w:r>
      <w:proofErr w:type="spellEnd"/>
      <w:r w:rsidR="00EE3E42">
        <w:t>"-подход.</w:t>
      </w:r>
    </w:p>
    <w:p w:rsidR="00EE3E42" w:rsidRDefault="00A17094" w:rsidP="00A17094">
      <w:pPr>
        <w:ind w:left="284"/>
      </w:pPr>
      <w:r>
        <w:t xml:space="preserve">6. </w:t>
      </w:r>
      <w:r w:rsidR="00EE3E42">
        <w:t xml:space="preserve">Построчное и </w:t>
      </w:r>
      <w:proofErr w:type="spellStart"/>
      <w:r w:rsidR="00EE3E42">
        <w:t>поколоночное</w:t>
      </w:r>
      <w:proofErr w:type="spellEnd"/>
      <w:r w:rsidR="00EE3E42">
        <w:t xml:space="preserve"> размещение данных: сравнение подходов при реконструкции кортежей.</w:t>
      </w:r>
    </w:p>
    <w:p w:rsidR="00EE3E42" w:rsidRDefault="00A17094" w:rsidP="00A17094">
      <w:pPr>
        <w:ind w:left="284"/>
      </w:pPr>
      <w:r>
        <w:t xml:space="preserve">7. </w:t>
      </w:r>
      <w:r w:rsidR="00EE3E42">
        <w:t xml:space="preserve">Оператор выборки в </w:t>
      </w:r>
      <w:proofErr w:type="spellStart"/>
      <w:r w:rsidR="00EE3E42">
        <w:t>In-Memory</w:t>
      </w:r>
      <w:proofErr w:type="spellEnd"/>
      <w:r w:rsidR="00EE3E42">
        <w:t xml:space="preserve"> базе данных: стратегии материализации, агрегатные функции.</w:t>
      </w:r>
    </w:p>
    <w:p w:rsidR="00EE3E42" w:rsidRDefault="00A17094" w:rsidP="00A17094">
      <w:pPr>
        <w:ind w:left="284"/>
      </w:pPr>
      <w:r>
        <w:lastRenderedPageBreak/>
        <w:t xml:space="preserve">8. </w:t>
      </w:r>
      <w:r w:rsidR="00EE3E42">
        <w:t xml:space="preserve">Словарное кодирование в </w:t>
      </w:r>
      <w:proofErr w:type="spellStart"/>
      <w:r w:rsidR="00EE3E42">
        <w:t>In-Memory</w:t>
      </w:r>
      <w:proofErr w:type="spellEnd"/>
      <w:r w:rsidR="00EE3E42">
        <w:t xml:space="preserve"> базе данных, понятие энтропии.</w:t>
      </w:r>
    </w:p>
    <w:p w:rsidR="00EE3E42" w:rsidRDefault="00A17094" w:rsidP="00A17094">
      <w:pPr>
        <w:ind w:left="284"/>
      </w:pPr>
      <w:r>
        <w:t xml:space="preserve">9. </w:t>
      </w:r>
      <w:proofErr w:type="spellStart"/>
      <w:r w:rsidR="00EE3E42">
        <w:t>In-Memory</w:t>
      </w:r>
      <w:proofErr w:type="spellEnd"/>
      <w:r w:rsidR="00EE3E42">
        <w:t xml:space="preserve"> СУБД: архитектура, понятие дифференциального буфера и процесс слияния, </w:t>
      </w:r>
      <w:proofErr w:type="spellStart"/>
      <w:r w:rsidR="00EE3E42">
        <w:t>кеш</w:t>
      </w:r>
      <w:proofErr w:type="spellEnd"/>
      <w:r w:rsidR="00EE3E42">
        <w:t xml:space="preserve"> для агрегатов.</w:t>
      </w:r>
    </w:p>
    <w:p w:rsidR="00EE3E42" w:rsidRDefault="00A17094" w:rsidP="00A17094">
      <w:pPr>
        <w:ind w:left="284"/>
      </w:pPr>
      <w:r>
        <w:t xml:space="preserve">10. </w:t>
      </w:r>
      <w:r w:rsidR="00EE3E42">
        <w:t xml:space="preserve">Построчное и </w:t>
      </w:r>
      <w:proofErr w:type="spellStart"/>
      <w:r w:rsidR="00EE3E42">
        <w:t>поколоночное</w:t>
      </w:r>
      <w:proofErr w:type="spellEnd"/>
      <w:r w:rsidR="00EE3E42">
        <w:t xml:space="preserve"> размещение данных: сравнение подходов при полном сканировании таблицы, шаговом доступе и полном сканировании столбца.</w:t>
      </w:r>
    </w:p>
    <w:p w:rsidR="00EE3E42" w:rsidRDefault="00A17094" w:rsidP="00A17094">
      <w:pPr>
        <w:ind w:left="284"/>
      </w:pPr>
      <w:r>
        <w:t xml:space="preserve">11. </w:t>
      </w:r>
      <w:proofErr w:type="spellStart"/>
      <w:r w:rsidR="00EE3E42">
        <w:t>In-Memory</w:t>
      </w:r>
      <w:proofErr w:type="spellEnd"/>
      <w:r w:rsidR="00EE3E42">
        <w:t xml:space="preserve"> СУБД: ведение журнала / восстановление, горячее резервирование и k-безопасность, трехуровневая архитектура для разработки приложений.</w:t>
      </w:r>
    </w:p>
    <w:p w:rsidR="00EE3E42" w:rsidRDefault="00A17094" w:rsidP="00A17094">
      <w:pPr>
        <w:ind w:left="284"/>
      </w:pPr>
      <w:r>
        <w:t xml:space="preserve">12. </w:t>
      </w:r>
      <w:r w:rsidR="00EE3E42">
        <w:t xml:space="preserve">Сжатие данных в </w:t>
      </w:r>
      <w:proofErr w:type="spellStart"/>
      <w:r w:rsidR="00EE3E42">
        <w:t>In-Memory</w:t>
      </w:r>
      <w:proofErr w:type="spellEnd"/>
      <w:r w:rsidR="00EE3E42">
        <w:t xml:space="preserve"> базе данных: кодирование длин серий (</w:t>
      </w:r>
      <w:proofErr w:type="spellStart"/>
      <w:r w:rsidR="00EE3E42">
        <w:t>Run-length</w:t>
      </w:r>
      <w:proofErr w:type="spellEnd"/>
      <w:r w:rsidR="00EE3E42">
        <w:t xml:space="preserve"> </w:t>
      </w:r>
      <w:proofErr w:type="spellStart"/>
      <w:r w:rsidR="00EE3E42">
        <w:t>encoding</w:t>
      </w:r>
      <w:proofErr w:type="spellEnd"/>
      <w:r w:rsidR="00EE3E42">
        <w:t>), кластерное кодирование (</w:t>
      </w:r>
      <w:proofErr w:type="spellStart"/>
      <w:r w:rsidR="00EE3E42">
        <w:t>Cluster</w:t>
      </w:r>
      <w:proofErr w:type="spellEnd"/>
      <w:r w:rsidR="00EE3E42">
        <w:t xml:space="preserve"> </w:t>
      </w:r>
      <w:proofErr w:type="spellStart"/>
      <w:r w:rsidR="00EE3E42">
        <w:t>Encoding</w:t>
      </w:r>
      <w:proofErr w:type="spellEnd"/>
      <w:r w:rsidR="00EE3E42">
        <w:t>), дельта-кодирование (</w:t>
      </w:r>
      <w:proofErr w:type="spellStart"/>
      <w:r w:rsidR="00EE3E42">
        <w:t>Delta</w:t>
      </w:r>
      <w:proofErr w:type="spellEnd"/>
      <w:r w:rsidR="00EE3E42">
        <w:t xml:space="preserve"> </w:t>
      </w:r>
      <w:proofErr w:type="spellStart"/>
      <w:r w:rsidR="00EE3E42">
        <w:t>encoding</w:t>
      </w:r>
      <w:proofErr w:type="spellEnd"/>
      <w:r w:rsidR="00EE3E42">
        <w:t>).</w:t>
      </w:r>
    </w:p>
    <w:p w:rsidR="00EE3E42" w:rsidRDefault="00A17094" w:rsidP="00A17094">
      <w:pPr>
        <w:ind w:left="284"/>
      </w:pPr>
      <w:r>
        <w:t xml:space="preserve">13. </w:t>
      </w:r>
      <w:proofErr w:type="spellStart"/>
      <w:r w:rsidR="00EE3E42">
        <w:t>NoSQL</w:t>
      </w:r>
      <w:proofErr w:type="spellEnd"/>
      <w:r w:rsidR="00EE3E42">
        <w:t xml:space="preserve">: идея </w:t>
      </w:r>
      <w:proofErr w:type="spellStart"/>
      <w:r w:rsidR="00EE3E42">
        <w:t>NoSQL</w:t>
      </w:r>
      <w:proofErr w:type="spellEnd"/>
      <w:r w:rsidR="00EE3E42">
        <w:t>, теорема CAP, размещение данных.</w:t>
      </w:r>
    </w:p>
    <w:p w:rsidR="00B76A3C" w:rsidRDefault="00A17094" w:rsidP="00A17094">
      <w:pPr>
        <w:ind w:left="284"/>
      </w:pPr>
      <w:r>
        <w:t xml:space="preserve">14. </w:t>
      </w:r>
      <w:r w:rsidR="00EE3E42">
        <w:t>Параллелизм на уровне аппаратного обеспечения, параллелизм на уровне программного обеспечения: закон Амдала.</w:t>
      </w:r>
    </w:p>
    <w:p w:rsidR="002E6698" w:rsidRDefault="002E6698" w:rsidP="00EE3E42"/>
    <w:p w:rsidR="00B76A3C" w:rsidRDefault="00B76A3C" w:rsidP="00B76A3C">
      <w:r>
        <w:t>Примеры задач для самостоятельного решения.</w:t>
      </w:r>
    </w:p>
    <w:p w:rsidR="002E6698" w:rsidRPr="002E6698" w:rsidRDefault="00BE1BBA" w:rsidP="00A17094">
      <w:pPr>
        <w:pStyle w:val="Exercise"/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>
        <w:rPr>
          <w:rStyle w:val="BoldText"/>
          <w:rFonts w:ascii="Times New Roman" w:hAnsi="Times New Roman"/>
          <w:b w:val="0"/>
          <w:color w:val="auto"/>
          <w:sz w:val="24"/>
          <w:szCs w:val="24"/>
        </w:rPr>
        <w:t xml:space="preserve">1. </w:t>
      </w:r>
      <w:r w:rsidR="002C3E99">
        <w:rPr>
          <w:rFonts w:ascii="Times New Roman" w:hAnsi="Times New Roman"/>
          <w:sz w:val="24"/>
          <w:szCs w:val="24"/>
          <w:lang w:val="ru-RU"/>
        </w:rPr>
        <w:t>Дана</w:t>
      </w:r>
      <w:r w:rsidR="002E6698" w:rsidRPr="002E6698">
        <w:rPr>
          <w:rFonts w:ascii="Times New Roman" w:hAnsi="Times New Roman"/>
          <w:sz w:val="24"/>
          <w:szCs w:val="24"/>
          <w:lang w:val="ru-RU"/>
        </w:rPr>
        <w:t xml:space="preserve"> таблица R с атрибутом </w:t>
      </w:r>
      <w:proofErr w:type="spellStart"/>
      <w:r w:rsidR="002E6698" w:rsidRPr="002E6698">
        <w:rPr>
          <w:rFonts w:ascii="Times New Roman" w:hAnsi="Times New Roman"/>
          <w:sz w:val="24"/>
          <w:szCs w:val="24"/>
          <w:lang w:val="ru-RU"/>
        </w:rPr>
        <w:t>City</w:t>
      </w:r>
      <w:proofErr w:type="spellEnd"/>
      <w:r w:rsidR="002E6698" w:rsidRPr="002E6698">
        <w:rPr>
          <w:rFonts w:ascii="Times New Roman" w:hAnsi="Times New Roman"/>
          <w:sz w:val="24"/>
          <w:szCs w:val="24"/>
          <w:lang w:val="ru-RU"/>
        </w:rPr>
        <w:t xml:space="preserve"> размером 50 </w:t>
      </w:r>
      <w:proofErr w:type="spellStart"/>
      <w:r w:rsidR="002E6698" w:rsidRPr="002E6698">
        <w:rPr>
          <w:rFonts w:ascii="Times New Roman" w:hAnsi="Times New Roman"/>
          <w:sz w:val="24"/>
          <w:szCs w:val="24"/>
          <w:lang w:val="ru-RU"/>
        </w:rPr>
        <w:t>Byte</w:t>
      </w:r>
      <w:proofErr w:type="spellEnd"/>
      <w:r w:rsidR="002E6698" w:rsidRPr="002E6698">
        <w:rPr>
          <w:rFonts w:ascii="Times New Roman" w:hAnsi="Times New Roman"/>
          <w:sz w:val="24"/>
          <w:szCs w:val="24"/>
          <w:lang w:val="ru-RU"/>
        </w:rPr>
        <w:t>.</w:t>
      </w:r>
    </w:p>
    <w:p w:rsidR="002E6698" w:rsidRPr="002E6698" w:rsidRDefault="002E6698" w:rsidP="00A17094">
      <w:pPr>
        <w:pStyle w:val="Exercise"/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 w:rsidRPr="002E6698">
        <w:rPr>
          <w:rFonts w:ascii="Times New Roman" w:hAnsi="Times New Roman"/>
          <w:sz w:val="24"/>
          <w:szCs w:val="24"/>
          <w:lang w:val="ru-RU"/>
        </w:rPr>
        <w:t>Количество записей в таблице – 14 000 000.</w:t>
      </w:r>
    </w:p>
    <w:p w:rsidR="002E6698" w:rsidRPr="002E6698" w:rsidRDefault="002E6698" w:rsidP="00A17094">
      <w:pPr>
        <w:pStyle w:val="Exercise"/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 w:rsidRPr="002E6698">
        <w:rPr>
          <w:rFonts w:ascii="Times New Roman" w:hAnsi="Times New Roman"/>
          <w:sz w:val="24"/>
          <w:szCs w:val="24"/>
          <w:lang w:val="ru-RU"/>
        </w:rPr>
        <w:t xml:space="preserve">Количество уникальных значений атрибута </w:t>
      </w:r>
      <w:proofErr w:type="spellStart"/>
      <w:r w:rsidRPr="002E6698">
        <w:rPr>
          <w:rFonts w:ascii="Times New Roman" w:hAnsi="Times New Roman"/>
          <w:sz w:val="24"/>
          <w:szCs w:val="24"/>
          <w:lang w:val="ru-RU"/>
        </w:rPr>
        <w:t>City</w:t>
      </w:r>
      <w:proofErr w:type="spellEnd"/>
      <w:r w:rsidRPr="002E6698">
        <w:rPr>
          <w:rFonts w:ascii="Times New Roman" w:hAnsi="Times New Roman"/>
          <w:sz w:val="24"/>
          <w:szCs w:val="24"/>
          <w:lang w:val="ru-RU"/>
        </w:rPr>
        <w:t xml:space="preserve"> – 3000.</w:t>
      </w:r>
    </w:p>
    <w:p w:rsidR="002E6698" w:rsidRPr="002E6698" w:rsidRDefault="002E6698" w:rsidP="00A17094">
      <w:pPr>
        <w:pStyle w:val="Exercise"/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 w:rsidRPr="002E6698">
        <w:rPr>
          <w:rFonts w:ascii="Times New Roman" w:hAnsi="Times New Roman"/>
          <w:sz w:val="24"/>
          <w:szCs w:val="24"/>
          <w:lang w:val="ru-RU"/>
        </w:rPr>
        <w:t>Вычислить объем данных в случае:</w:t>
      </w:r>
    </w:p>
    <w:p w:rsidR="002E6698" w:rsidRPr="002E6698" w:rsidRDefault="00A17094" w:rsidP="00A17094">
      <w:pPr>
        <w:pStyle w:val="Exercise"/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–</w:t>
      </w:r>
      <w:r w:rsidR="002C3E99">
        <w:rPr>
          <w:rFonts w:ascii="Times New Roman" w:hAnsi="Times New Roman"/>
          <w:sz w:val="24"/>
          <w:szCs w:val="24"/>
          <w:lang w:val="ru-RU"/>
        </w:rPr>
        <w:t xml:space="preserve"> построчного хранения;</w:t>
      </w:r>
    </w:p>
    <w:p w:rsidR="002E6698" w:rsidRPr="002E6698" w:rsidRDefault="00A17094" w:rsidP="00A17094">
      <w:pPr>
        <w:pStyle w:val="Exercise"/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–</w:t>
      </w:r>
      <w:r w:rsidR="002E6698" w:rsidRPr="002E669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E6698" w:rsidRPr="002E6698">
        <w:rPr>
          <w:rFonts w:ascii="Times New Roman" w:hAnsi="Times New Roman"/>
          <w:sz w:val="24"/>
          <w:szCs w:val="24"/>
          <w:lang w:val="ru-RU"/>
        </w:rPr>
        <w:t>поколоночного</w:t>
      </w:r>
      <w:proofErr w:type="spellEnd"/>
      <w:r w:rsidR="002E6698" w:rsidRPr="002E6698">
        <w:rPr>
          <w:rFonts w:ascii="Times New Roman" w:hAnsi="Times New Roman"/>
          <w:sz w:val="24"/>
          <w:szCs w:val="24"/>
          <w:lang w:val="ru-RU"/>
        </w:rPr>
        <w:t xml:space="preserve"> хранения со словарным кодированием</w:t>
      </w:r>
      <w:r w:rsidR="002C3E99">
        <w:rPr>
          <w:rFonts w:ascii="Times New Roman" w:hAnsi="Times New Roman"/>
          <w:sz w:val="24"/>
          <w:szCs w:val="24"/>
          <w:lang w:val="ru-RU"/>
        </w:rPr>
        <w:t>;</w:t>
      </w:r>
    </w:p>
    <w:p w:rsidR="002E6698" w:rsidRPr="002E6698" w:rsidRDefault="00A17094" w:rsidP="00A17094">
      <w:pPr>
        <w:pStyle w:val="Exercise"/>
        <w:ind w:left="284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–</w:t>
      </w:r>
      <w:r w:rsidR="002E6698" w:rsidRPr="002E669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E6698" w:rsidRPr="002E6698">
        <w:rPr>
          <w:rFonts w:ascii="Times New Roman" w:hAnsi="Times New Roman"/>
          <w:sz w:val="24"/>
          <w:szCs w:val="24"/>
          <w:lang w:val="ru-RU"/>
        </w:rPr>
        <w:t>поколоночного</w:t>
      </w:r>
      <w:proofErr w:type="spellEnd"/>
      <w:r w:rsidR="002E6698" w:rsidRPr="002E6698">
        <w:rPr>
          <w:rFonts w:ascii="Times New Roman" w:hAnsi="Times New Roman"/>
          <w:sz w:val="24"/>
          <w:szCs w:val="24"/>
          <w:lang w:val="ru-RU"/>
        </w:rPr>
        <w:t xml:space="preserve"> хранения со словарным кодированием и со сжатием вектора атрибута с помощью кодирования длин серий (</w:t>
      </w:r>
      <w:proofErr w:type="spellStart"/>
      <w:r w:rsidR="002E6698" w:rsidRPr="002E6698">
        <w:rPr>
          <w:rFonts w:ascii="Times New Roman" w:hAnsi="Times New Roman"/>
          <w:sz w:val="24"/>
          <w:szCs w:val="24"/>
          <w:lang w:val="ru-RU"/>
        </w:rPr>
        <w:t>Run</w:t>
      </w:r>
      <w:proofErr w:type="spellEnd"/>
      <w:r w:rsidR="002E6698" w:rsidRPr="002E669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E6698" w:rsidRPr="002E6698">
        <w:rPr>
          <w:rFonts w:ascii="Times New Roman" w:hAnsi="Times New Roman"/>
          <w:sz w:val="24"/>
          <w:szCs w:val="24"/>
          <w:lang w:val="ru-RU"/>
        </w:rPr>
        <w:t>Length</w:t>
      </w:r>
      <w:proofErr w:type="spellEnd"/>
      <w:r w:rsidR="002E6698" w:rsidRPr="002E669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E6698" w:rsidRPr="002E6698">
        <w:rPr>
          <w:rFonts w:ascii="Times New Roman" w:hAnsi="Times New Roman"/>
          <w:sz w:val="24"/>
          <w:szCs w:val="24"/>
          <w:lang w:val="ru-RU"/>
        </w:rPr>
        <w:t>Encoding</w:t>
      </w:r>
      <w:proofErr w:type="spellEnd"/>
      <w:r w:rsidR="002E6698" w:rsidRPr="002E6698">
        <w:rPr>
          <w:rFonts w:ascii="Times New Roman" w:hAnsi="Times New Roman"/>
          <w:sz w:val="24"/>
          <w:szCs w:val="24"/>
          <w:lang w:val="ru-RU"/>
        </w:rPr>
        <w:t>)</w:t>
      </w:r>
      <w:r w:rsidR="002C3E99">
        <w:rPr>
          <w:rFonts w:ascii="Times New Roman" w:hAnsi="Times New Roman"/>
          <w:sz w:val="24"/>
          <w:szCs w:val="24"/>
          <w:lang w:val="ru-RU"/>
        </w:rPr>
        <w:t>.</w:t>
      </w:r>
    </w:p>
    <w:p w:rsidR="002E6698" w:rsidRPr="002E6698" w:rsidRDefault="002E6698" w:rsidP="00A17094">
      <w:pPr>
        <w:pStyle w:val="Exercise"/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>
        <w:rPr>
          <w:rStyle w:val="BoldText"/>
          <w:rFonts w:ascii="Times New Roman" w:hAnsi="Times New Roman"/>
          <w:b w:val="0"/>
          <w:color w:val="auto"/>
          <w:sz w:val="24"/>
          <w:szCs w:val="24"/>
        </w:rPr>
        <w:t xml:space="preserve">2. </w:t>
      </w:r>
      <w:r w:rsidRPr="002E6698">
        <w:rPr>
          <w:rFonts w:ascii="Times New Roman" w:hAnsi="Times New Roman"/>
          <w:sz w:val="24"/>
          <w:szCs w:val="24"/>
          <w:lang w:val="ru-RU"/>
        </w:rPr>
        <w:t>Таблица, содержащая информацию о запасах продукта, имеет следующие атрибуты:</w:t>
      </w:r>
    </w:p>
    <w:p w:rsidR="002E6698" w:rsidRPr="002C3E99" w:rsidRDefault="002E6698" w:rsidP="00A17094">
      <w:pPr>
        <w:pStyle w:val="Exercise"/>
        <w:tabs>
          <w:tab w:val="clear" w:pos="0"/>
        </w:tabs>
        <w:spacing w:after="0"/>
        <w:ind w:left="284" w:firstLine="0"/>
        <w:rPr>
          <w:rFonts w:ascii="Times New Roman" w:hAnsi="Times New Roman"/>
          <w:sz w:val="24"/>
          <w:szCs w:val="24"/>
        </w:rPr>
      </w:pPr>
      <w:r w:rsidRPr="002E6698">
        <w:rPr>
          <w:rFonts w:ascii="Times New Roman" w:hAnsi="Times New Roman"/>
          <w:sz w:val="24"/>
          <w:szCs w:val="24"/>
          <w:lang w:val="en-AU"/>
        </w:rPr>
        <w:t>Warehouse (4 byte); Product Id (4 byte); Product Name Short (20 byte); Product Name Long (40 byte); Self Production (1 byte); Production Plant (4 byte); Product group (4 byte); Sector (4 byte); Stock Volume (8 byte); Unit of Measure (3 byte); Price (8 byte); Currency (3 byte); Total Stock Value (8 byte); Stock Currency (3 byte)</w:t>
      </w:r>
      <w:r w:rsidR="002C3E99" w:rsidRPr="002C3E99">
        <w:rPr>
          <w:rFonts w:ascii="Times New Roman" w:hAnsi="Times New Roman"/>
          <w:sz w:val="24"/>
          <w:szCs w:val="24"/>
        </w:rPr>
        <w:t>.</w:t>
      </w:r>
    </w:p>
    <w:p w:rsidR="002E6698" w:rsidRPr="002E6698" w:rsidRDefault="002E6698" w:rsidP="00A17094">
      <w:pPr>
        <w:pStyle w:val="Exercise"/>
        <w:tabs>
          <w:tab w:val="clear" w:pos="0"/>
        </w:tabs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 w:rsidRPr="002E6698">
        <w:rPr>
          <w:rFonts w:ascii="Times New Roman" w:hAnsi="Times New Roman"/>
          <w:sz w:val="24"/>
          <w:szCs w:val="24"/>
          <w:lang w:val="ru-RU"/>
        </w:rPr>
        <w:t>Размер</w:t>
      </w:r>
      <w:r w:rsidRPr="00A1709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6698">
        <w:rPr>
          <w:rFonts w:ascii="Times New Roman" w:hAnsi="Times New Roman"/>
          <w:sz w:val="24"/>
          <w:szCs w:val="24"/>
          <w:lang w:val="ru-RU"/>
        </w:rPr>
        <w:t>строки</w:t>
      </w:r>
      <w:r w:rsidRPr="00A1709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6698">
        <w:rPr>
          <w:rFonts w:ascii="Times New Roman" w:hAnsi="Times New Roman"/>
          <w:sz w:val="24"/>
          <w:szCs w:val="24"/>
          <w:lang w:val="ru-RU"/>
        </w:rPr>
        <w:t>кэша</w:t>
      </w:r>
      <w:r w:rsidRPr="00A1709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6698">
        <w:rPr>
          <w:rFonts w:ascii="Times New Roman" w:hAnsi="Times New Roman"/>
          <w:sz w:val="24"/>
          <w:szCs w:val="24"/>
          <w:lang w:val="ru-RU"/>
        </w:rPr>
        <w:t>равен</w:t>
      </w:r>
      <w:r w:rsidRPr="00A17094">
        <w:rPr>
          <w:rFonts w:ascii="Times New Roman" w:hAnsi="Times New Roman"/>
          <w:sz w:val="24"/>
          <w:szCs w:val="24"/>
          <w:lang w:val="ru-RU"/>
        </w:rPr>
        <w:t xml:space="preserve"> 64 </w:t>
      </w:r>
      <w:r w:rsidRPr="002E6698">
        <w:rPr>
          <w:rFonts w:ascii="Times New Roman" w:hAnsi="Times New Roman"/>
          <w:sz w:val="24"/>
          <w:szCs w:val="24"/>
          <w:lang w:val="ru-RU"/>
        </w:rPr>
        <w:t>байта</w:t>
      </w:r>
      <w:r w:rsidRPr="00A17094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2E6698">
        <w:rPr>
          <w:rFonts w:ascii="Times New Roman" w:hAnsi="Times New Roman"/>
          <w:sz w:val="24"/>
          <w:szCs w:val="24"/>
          <w:lang w:val="ru-RU"/>
        </w:rPr>
        <w:t xml:space="preserve">Скорость сканирования ядра процессора составляет 4 МБ </w:t>
      </w:r>
      <w:r w:rsidR="002C3E99">
        <w:rPr>
          <w:rFonts w:ascii="Times New Roman" w:hAnsi="Times New Roman"/>
          <w:sz w:val="24"/>
          <w:szCs w:val="24"/>
          <w:lang w:val="ru-RU"/>
        </w:rPr>
        <w:t>в</w:t>
      </w:r>
      <w:r w:rsidRPr="002E6698">
        <w:rPr>
          <w:rFonts w:ascii="Times New Roman" w:hAnsi="Times New Roman"/>
          <w:sz w:val="24"/>
          <w:szCs w:val="24"/>
          <w:lang w:val="ru-RU"/>
        </w:rPr>
        <w:t xml:space="preserve"> миллисекунду.</w:t>
      </w:r>
    </w:p>
    <w:p w:rsidR="002E6698" w:rsidRPr="002E6698" w:rsidRDefault="002E6698" w:rsidP="00A17094">
      <w:pPr>
        <w:pStyle w:val="Exercise"/>
        <w:tabs>
          <w:tab w:val="clear" w:pos="0"/>
        </w:tabs>
        <w:ind w:left="284" w:firstLine="0"/>
        <w:rPr>
          <w:rFonts w:ascii="Times New Roman" w:hAnsi="Times New Roman"/>
          <w:sz w:val="24"/>
          <w:szCs w:val="24"/>
          <w:lang w:val="ru-RU"/>
        </w:rPr>
      </w:pPr>
      <w:r w:rsidRPr="002E6698">
        <w:rPr>
          <w:rFonts w:ascii="Times New Roman" w:hAnsi="Times New Roman"/>
          <w:sz w:val="24"/>
          <w:szCs w:val="24"/>
          <w:lang w:val="ru-RU"/>
        </w:rPr>
        <w:t xml:space="preserve">Подсчитать время реконструкции кортежа при построчном и </w:t>
      </w:r>
      <w:proofErr w:type="spellStart"/>
      <w:r w:rsidRPr="002E6698">
        <w:rPr>
          <w:rFonts w:ascii="Times New Roman" w:hAnsi="Times New Roman"/>
          <w:sz w:val="24"/>
          <w:szCs w:val="24"/>
          <w:lang w:val="ru-RU"/>
        </w:rPr>
        <w:t>поколоночном</w:t>
      </w:r>
      <w:proofErr w:type="spellEnd"/>
      <w:r w:rsidRPr="002E6698">
        <w:rPr>
          <w:rFonts w:ascii="Times New Roman" w:hAnsi="Times New Roman"/>
          <w:sz w:val="24"/>
          <w:szCs w:val="24"/>
          <w:lang w:val="ru-RU"/>
        </w:rPr>
        <w:t xml:space="preserve"> хранении.</w:t>
      </w:r>
    </w:p>
    <w:p w:rsidR="002E6698" w:rsidRPr="002E6698" w:rsidRDefault="002E6698" w:rsidP="00A17094">
      <w:pPr>
        <w:pStyle w:val="Exercise"/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>
        <w:rPr>
          <w:rStyle w:val="BoldText"/>
          <w:rFonts w:ascii="Times New Roman" w:hAnsi="Times New Roman"/>
          <w:b w:val="0"/>
          <w:color w:val="auto"/>
          <w:sz w:val="24"/>
          <w:szCs w:val="24"/>
        </w:rPr>
        <w:t xml:space="preserve">3. </w:t>
      </w:r>
      <w:r w:rsidRPr="002E6698">
        <w:rPr>
          <w:rFonts w:ascii="Times New Roman" w:hAnsi="Times New Roman"/>
          <w:sz w:val="24"/>
          <w:szCs w:val="24"/>
          <w:lang w:val="ru-RU"/>
        </w:rPr>
        <w:t>Каково максимальное теоретическое ускорение программы:</w:t>
      </w:r>
    </w:p>
    <w:p w:rsidR="002E6698" w:rsidRPr="002E6698" w:rsidRDefault="00A17094" w:rsidP="00A17094">
      <w:pPr>
        <w:pStyle w:val="Exercise"/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–</w:t>
      </w:r>
      <w:r w:rsidR="002E6698" w:rsidRPr="002E6698">
        <w:rPr>
          <w:rFonts w:ascii="Times New Roman" w:hAnsi="Times New Roman"/>
          <w:sz w:val="24"/>
          <w:szCs w:val="24"/>
          <w:lang w:val="ru-RU"/>
        </w:rPr>
        <w:t xml:space="preserve"> состоящей из 50% последовательной части и </w:t>
      </w:r>
    </w:p>
    <w:p w:rsidR="002E6698" w:rsidRPr="002E6698" w:rsidRDefault="00A17094" w:rsidP="00A17094">
      <w:pPr>
        <w:pStyle w:val="Exercise"/>
        <w:tabs>
          <w:tab w:val="clear" w:pos="0"/>
        </w:tabs>
        <w:ind w:left="284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–</w:t>
      </w:r>
      <w:r w:rsidR="002E6698" w:rsidRPr="002E669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2E6698" w:rsidRPr="002E6698">
        <w:rPr>
          <w:rFonts w:ascii="Times New Roman" w:hAnsi="Times New Roman"/>
          <w:sz w:val="24"/>
          <w:szCs w:val="24"/>
          <w:lang w:val="ru-RU"/>
        </w:rPr>
        <w:t>выполняемой</w:t>
      </w:r>
      <w:proofErr w:type="gramEnd"/>
      <w:r w:rsidR="002E6698" w:rsidRPr="002E6698">
        <w:rPr>
          <w:rFonts w:ascii="Times New Roman" w:hAnsi="Times New Roman"/>
          <w:sz w:val="24"/>
          <w:szCs w:val="24"/>
          <w:lang w:val="ru-RU"/>
        </w:rPr>
        <w:t xml:space="preserve"> четырьмя отдельными процессорами?</w:t>
      </w:r>
    </w:p>
    <w:p w:rsidR="00BE1BBA" w:rsidRPr="00A17094" w:rsidRDefault="002E6698" w:rsidP="00A17094">
      <w:pPr>
        <w:pStyle w:val="Exercise"/>
        <w:tabs>
          <w:tab w:val="clear" w:pos="0"/>
        </w:tabs>
        <w:ind w:left="284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 </w:t>
      </w:r>
      <w:r w:rsidRPr="002E6698">
        <w:rPr>
          <w:rFonts w:ascii="Times New Roman" w:hAnsi="Times New Roman"/>
          <w:sz w:val="24"/>
          <w:szCs w:val="24"/>
          <w:lang w:val="ru-RU"/>
        </w:rPr>
        <w:t>Сколько бит минимально необходимо для представления 1140 различных значений в векторе атрибута при использовании словарного кодирования?</w:t>
      </w:r>
    </w:p>
    <w:p w:rsidR="00B76A3C" w:rsidRDefault="00B76A3C" w:rsidP="00B76A3C">
      <w:r>
        <w:t>6. Перечень основной и дополнительной учебной литературы:</w:t>
      </w:r>
    </w:p>
    <w:p w:rsidR="00B76A3C" w:rsidRDefault="00B76A3C" w:rsidP="00A17094">
      <w:pPr>
        <w:spacing w:after="120"/>
        <w:ind w:left="284"/>
      </w:pPr>
      <w:r>
        <w:t>А. Основная литература</w:t>
      </w:r>
    </w:p>
    <w:p w:rsidR="00C417F1" w:rsidRPr="00A17094" w:rsidRDefault="00C41ABF" w:rsidP="00C417F1">
      <w:pPr>
        <w:shd w:val="clear" w:color="auto" w:fill="FFFFFF"/>
        <w:ind w:left="284"/>
        <w:rPr>
          <w:rStyle w:val="citation"/>
          <w:iCs/>
          <w:lang w:val="de-DE"/>
        </w:rPr>
      </w:pPr>
      <w:r w:rsidRPr="00F83584">
        <w:rPr>
          <w:rStyle w:val="citation"/>
          <w:iCs/>
        </w:rPr>
        <w:t xml:space="preserve">1. </w:t>
      </w:r>
      <w:proofErr w:type="spellStart"/>
      <w:r w:rsidR="00C417F1" w:rsidRPr="00C417F1">
        <w:rPr>
          <w:rStyle w:val="citation"/>
          <w:iCs/>
          <w:lang w:val="en-AU"/>
        </w:rPr>
        <w:t>Hasso</w:t>
      </w:r>
      <w:proofErr w:type="spellEnd"/>
      <w:r w:rsidR="00C417F1" w:rsidRPr="00F83584">
        <w:rPr>
          <w:rStyle w:val="citation"/>
          <w:iCs/>
        </w:rPr>
        <w:t xml:space="preserve"> </w:t>
      </w:r>
      <w:proofErr w:type="spellStart"/>
      <w:r w:rsidR="00C417F1" w:rsidRPr="00C417F1">
        <w:rPr>
          <w:rStyle w:val="citation"/>
          <w:iCs/>
          <w:lang w:val="en-AU"/>
        </w:rPr>
        <w:t>Plattner</w:t>
      </w:r>
      <w:proofErr w:type="spellEnd"/>
      <w:r w:rsidR="00C417F1" w:rsidRPr="00F83584">
        <w:rPr>
          <w:rStyle w:val="citation"/>
          <w:iCs/>
        </w:rPr>
        <w:t xml:space="preserve">. </w:t>
      </w:r>
      <w:r w:rsidR="00C417F1" w:rsidRPr="00C417F1">
        <w:rPr>
          <w:rStyle w:val="citation"/>
          <w:iCs/>
          <w:lang w:val="en-AU"/>
        </w:rPr>
        <w:t xml:space="preserve">A Course in In-Memory Data Management: The Inner Mechanics of In-Memory Databases. </w:t>
      </w:r>
      <w:r w:rsidR="00C417F1" w:rsidRPr="00A17094">
        <w:rPr>
          <w:rStyle w:val="citation"/>
          <w:iCs/>
          <w:lang w:val="de-DE"/>
        </w:rPr>
        <w:t>Second Edition. Springer-Verlag Berlin Heidelberg, 2014.</w:t>
      </w:r>
    </w:p>
    <w:p w:rsidR="00C417F1" w:rsidRPr="00C417F1" w:rsidRDefault="00C417F1" w:rsidP="00C417F1">
      <w:pPr>
        <w:shd w:val="clear" w:color="auto" w:fill="FFFFFF"/>
        <w:ind w:left="284"/>
        <w:rPr>
          <w:rStyle w:val="citation"/>
          <w:iCs/>
          <w:lang w:val="en-AU"/>
        </w:rPr>
      </w:pPr>
      <w:r w:rsidRPr="00F83584">
        <w:rPr>
          <w:rStyle w:val="citation"/>
          <w:iCs/>
          <w:lang w:val="en-US"/>
        </w:rPr>
        <w:t xml:space="preserve">2. Jeffrey Word. SAP HANA Essentials. </w:t>
      </w:r>
      <w:proofErr w:type="gramStart"/>
      <w:r w:rsidRPr="00C417F1">
        <w:rPr>
          <w:rStyle w:val="citation"/>
          <w:iCs/>
          <w:lang w:val="en-AU"/>
        </w:rPr>
        <w:t>5th Edition.</w:t>
      </w:r>
      <w:proofErr w:type="gramEnd"/>
      <w:r w:rsidRPr="00C417F1">
        <w:rPr>
          <w:rStyle w:val="citation"/>
          <w:iCs/>
          <w:lang w:val="en-AU"/>
        </w:rPr>
        <w:t xml:space="preserve"> </w:t>
      </w:r>
      <w:proofErr w:type="spellStart"/>
      <w:r w:rsidRPr="00C417F1">
        <w:rPr>
          <w:rStyle w:val="citation"/>
          <w:iCs/>
          <w:lang w:val="en-AU"/>
        </w:rPr>
        <w:t>Epistemy</w:t>
      </w:r>
      <w:proofErr w:type="spellEnd"/>
      <w:r w:rsidRPr="00C417F1">
        <w:rPr>
          <w:rStyle w:val="citation"/>
          <w:iCs/>
          <w:lang w:val="en-AU"/>
        </w:rPr>
        <w:t xml:space="preserve"> Press, 2013.</w:t>
      </w:r>
    </w:p>
    <w:p w:rsidR="00C41ABF" w:rsidRPr="00C417F1" w:rsidRDefault="00C417F1" w:rsidP="00C417F1">
      <w:pPr>
        <w:shd w:val="clear" w:color="auto" w:fill="FFFFFF"/>
        <w:ind w:left="284"/>
        <w:rPr>
          <w:rStyle w:val="citation"/>
          <w:iCs/>
          <w:lang w:val="en-AU"/>
        </w:rPr>
      </w:pPr>
      <w:r w:rsidRPr="00C417F1">
        <w:rPr>
          <w:rStyle w:val="citation"/>
          <w:iCs/>
          <w:lang w:val="en-AU"/>
        </w:rPr>
        <w:t xml:space="preserve">3. Arvind Narayanan, Joseph </w:t>
      </w:r>
      <w:proofErr w:type="spellStart"/>
      <w:r w:rsidRPr="00C417F1">
        <w:rPr>
          <w:rStyle w:val="citation"/>
          <w:iCs/>
          <w:lang w:val="en-AU"/>
        </w:rPr>
        <w:t>Bonneau</w:t>
      </w:r>
      <w:proofErr w:type="spellEnd"/>
      <w:r w:rsidRPr="00C417F1">
        <w:rPr>
          <w:rStyle w:val="citation"/>
          <w:iCs/>
          <w:lang w:val="en-AU"/>
        </w:rPr>
        <w:t xml:space="preserve">, Edward </w:t>
      </w:r>
      <w:proofErr w:type="spellStart"/>
      <w:r w:rsidRPr="00C417F1">
        <w:rPr>
          <w:rStyle w:val="citation"/>
          <w:iCs/>
          <w:lang w:val="en-AU"/>
        </w:rPr>
        <w:t>Felten</w:t>
      </w:r>
      <w:proofErr w:type="spellEnd"/>
      <w:r w:rsidRPr="00C417F1">
        <w:rPr>
          <w:rStyle w:val="citation"/>
          <w:iCs/>
          <w:lang w:val="en-AU"/>
        </w:rPr>
        <w:t xml:space="preserve">, Andrew Miller, Steven </w:t>
      </w:r>
      <w:proofErr w:type="spellStart"/>
      <w:r w:rsidRPr="00C417F1">
        <w:rPr>
          <w:rStyle w:val="citation"/>
          <w:iCs/>
          <w:lang w:val="en-AU"/>
        </w:rPr>
        <w:t>Goldfeder</w:t>
      </w:r>
      <w:proofErr w:type="spellEnd"/>
      <w:r w:rsidRPr="00C417F1">
        <w:rPr>
          <w:rStyle w:val="citation"/>
          <w:iCs/>
          <w:lang w:val="en-AU"/>
        </w:rPr>
        <w:t xml:space="preserve">. Bitcoin and Cryptocurrency Technologies: A Comprehensive Introduction. </w:t>
      </w:r>
      <w:proofErr w:type="gramStart"/>
      <w:r w:rsidRPr="00C417F1">
        <w:rPr>
          <w:rStyle w:val="citation"/>
          <w:iCs/>
          <w:lang w:val="en-AU"/>
        </w:rPr>
        <w:t>Princeton University Press, 2016.</w:t>
      </w:r>
      <w:proofErr w:type="gramEnd"/>
    </w:p>
    <w:p w:rsidR="00C417F1" w:rsidRPr="00C417F1" w:rsidRDefault="00C417F1" w:rsidP="00C417F1">
      <w:pPr>
        <w:shd w:val="clear" w:color="auto" w:fill="FFFFFF"/>
        <w:ind w:left="284"/>
        <w:rPr>
          <w:lang w:val="en-AU"/>
        </w:rPr>
      </w:pPr>
    </w:p>
    <w:p w:rsidR="00B76A3C" w:rsidRPr="00C41ABF" w:rsidRDefault="00B76A3C" w:rsidP="00A17094">
      <w:pPr>
        <w:spacing w:after="120"/>
        <w:ind w:left="284"/>
      </w:pPr>
      <w:r>
        <w:t>Б</w:t>
      </w:r>
      <w:r w:rsidRPr="00C417F1">
        <w:rPr>
          <w:lang w:val="en-AU"/>
        </w:rPr>
        <w:t xml:space="preserve">. </w:t>
      </w:r>
      <w:r>
        <w:t>Дополнительная</w:t>
      </w:r>
      <w:r w:rsidRPr="00C417F1">
        <w:rPr>
          <w:lang w:val="en-AU"/>
        </w:rPr>
        <w:t xml:space="preserve"> </w:t>
      </w:r>
      <w:r>
        <w:t>литература</w:t>
      </w:r>
    </w:p>
    <w:p w:rsidR="00C417F1" w:rsidRPr="00C417F1" w:rsidRDefault="00E3170B" w:rsidP="00A17094">
      <w:pPr>
        <w:pStyle w:val="a4"/>
        <w:spacing w:before="0" w:beforeAutospacing="0" w:after="0" w:afterAutospacing="0"/>
        <w:ind w:left="284"/>
        <w:rPr>
          <w:lang w:val="en-AU"/>
        </w:rPr>
      </w:pPr>
      <w:r w:rsidRPr="00C417F1">
        <w:rPr>
          <w:lang w:val="en-AU"/>
        </w:rPr>
        <w:t>1</w:t>
      </w:r>
      <w:r w:rsidR="00C41ABF" w:rsidRPr="00C417F1">
        <w:rPr>
          <w:lang w:val="en-AU"/>
        </w:rPr>
        <w:t xml:space="preserve">. </w:t>
      </w:r>
      <w:proofErr w:type="spellStart"/>
      <w:r w:rsidR="00C417F1" w:rsidRPr="00C417F1">
        <w:rPr>
          <w:lang w:val="en-AU"/>
        </w:rPr>
        <w:t>Hasso</w:t>
      </w:r>
      <w:proofErr w:type="spellEnd"/>
      <w:r w:rsidR="00C417F1" w:rsidRPr="00C417F1">
        <w:rPr>
          <w:lang w:val="en-AU"/>
        </w:rPr>
        <w:t xml:space="preserve"> </w:t>
      </w:r>
      <w:proofErr w:type="spellStart"/>
      <w:r w:rsidR="00C417F1" w:rsidRPr="00C417F1">
        <w:rPr>
          <w:lang w:val="en-AU"/>
        </w:rPr>
        <w:t>Plattner</w:t>
      </w:r>
      <w:proofErr w:type="spellEnd"/>
      <w:r w:rsidR="00C417F1" w:rsidRPr="00C417F1">
        <w:rPr>
          <w:lang w:val="en-AU"/>
        </w:rPr>
        <w:t xml:space="preserve">, Bernd </w:t>
      </w:r>
      <w:proofErr w:type="spellStart"/>
      <w:r w:rsidR="00C417F1" w:rsidRPr="00C417F1">
        <w:rPr>
          <w:lang w:val="en-AU"/>
        </w:rPr>
        <w:t>Leukert</w:t>
      </w:r>
      <w:proofErr w:type="spellEnd"/>
      <w:r w:rsidR="00C417F1" w:rsidRPr="00C417F1">
        <w:rPr>
          <w:lang w:val="en-AU"/>
        </w:rPr>
        <w:t xml:space="preserve">. The In-Memory Revolution: How SAP HANA Enables Business of the Future. </w:t>
      </w:r>
      <w:proofErr w:type="gramStart"/>
      <w:r w:rsidR="00C417F1" w:rsidRPr="00C417F1">
        <w:rPr>
          <w:lang w:val="en-AU"/>
        </w:rPr>
        <w:t>Springer International Publishing, 2016.</w:t>
      </w:r>
      <w:proofErr w:type="gramEnd"/>
    </w:p>
    <w:p w:rsidR="00E3170B" w:rsidRPr="00E3170B" w:rsidRDefault="00C417F1" w:rsidP="00325476">
      <w:pPr>
        <w:pStyle w:val="a4"/>
        <w:spacing w:before="0" w:beforeAutospacing="0" w:after="0" w:afterAutospacing="0"/>
        <w:ind w:left="284"/>
      </w:pPr>
      <w:r w:rsidRPr="00C417F1">
        <w:rPr>
          <w:lang w:val="en-AU"/>
        </w:rPr>
        <w:t xml:space="preserve">2. Guy Harrison. Next Generation Databases: NoSQL, </w:t>
      </w:r>
      <w:proofErr w:type="spellStart"/>
      <w:r w:rsidRPr="00C417F1">
        <w:rPr>
          <w:lang w:val="en-AU"/>
        </w:rPr>
        <w:t>NewSQL</w:t>
      </w:r>
      <w:proofErr w:type="spellEnd"/>
      <w:r w:rsidRPr="00C417F1">
        <w:rPr>
          <w:lang w:val="en-AU"/>
        </w:rPr>
        <w:t xml:space="preserve"> and Big Data. </w:t>
      </w:r>
      <w:proofErr w:type="spellStart"/>
      <w:proofErr w:type="gramStart"/>
      <w:r w:rsidRPr="00C417F1">
        <w:rPr>
          <w:lang w:val="en-AU"/>
        </w:rPr>
        <w:t>Apress</w:t>
      </w:r>
      <w:proofErr w:type="spellEnd"/>
      <w:r w:rsidRPr="00A17094">
        <w:t>, 2015</w:t>
      </w:r>
      <w:r w:rsidR="00E3170B" w:rsidRPr="00E3170B">
        <w:t>.</w:t>
      </w:r>
      <w:proofErr w:type="gramEnd"/>
    </w:p>
    <w:p w:rsidR="00E3170B" w:rsidRPr="00C41ABF" w:rsidRDefault="00E3170B" w:rsidP="00C41ABF">
      <w:pPr>
        <w:pStyle w:val="a4"/>
        <w:spacing w:before="0" w:beforeAutospacing="0" w:after="120" w:afterAutospacing="0"/>
      </w:pPr>
    </w:p>
    <w:p w:rsidR="00B76A3C" w:rsidRPr="008840E7" w:rsidRDefault="00B76A3C" w:rsidP="00B76A3C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8840E7">
        <w:rPr>
          <w:b w:val="0"/>
          <w:sz w:val="24"/>
          <w:szCs w:val="24"/>
        </w:rPr>
        <w:t xml:space="preserve">7. </w:t>
      </w:r>
      <w:r>
        <w:rPr>
          <w:b w:val="0"/>
          <w:sz w:val="24"/>
          <w:szCs w:val="24"/>
        </w:rPr>
        <w:t>Перечень</w:t>
      </w:r>
      <w:r w:rsidRPr="008840E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ресурсов</w:t>
      </w:r>
      <w:r w:rsidRPr="008840E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информационно</w:t>
      </w:r>
      <w:r w:rsidRPr="008840E7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>коммуникационной</w:t>
      </w:r>
      <w:r w:rsidRPr="008840E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сети</w:t>
      </w:r>
      <w:r w:rsidRPr="008840E7">
        <w:rPr>
          <w:b w:val="0"/>
          <w:sz w:val="24"/>
          <w:szCs w:val="24"/>
        </w:rPr>
        <w:t xml:space="preserve"> «</w:t>
      </w:r>
      <w:r>
        <w:rPr>
          <w:b w:val="0"/>
          <w:sz w:val="24"/>
          <w:szCs w:val="24"/>
        </w:rPr>
        <w:t>Интернет</w:t>
      </w:r>
      <w:r w:rsidRPr="008840E7">
        <w:rPr>
          <w:b w:val="0"/>
          <w:sz w:val="24"/>
          <w:szCs w:val="24"/>
        </w:rPr>
        <w:t>»:</w:t>
      </w:r>
    </w:p>
    <w:p w:rsidR="00B76A3C" w:rsidRDefault="00B76A3C" w:rsidP="00B76A3C">
      <w:pPr>
        <w:tabs>
          <w:tab w:val="left" w:pos="284"/>
        </w:tabs>
      </w:pPr>
    </w:p>
    <w:p w:rsidR="00E3170B" w:rsidRPr="008840E7" w:rsidRDefault="00E3170B" w:rsidP="00B76A3C">
      <w:pPr>
        <w:tabs>
          <w:tab w:val="left" w:pos="284"/>
        </w:tabs>
      </w:pPr>
    </w:p>
    <w:p w:rsidR="00B76A3C" w:rsidRPr="00C0160C" w:rsidRDefault="00B76A3C" w:rsidP="00B76A3C">
      <w:pPr>
        <w:tabs>
          <w:tab w:val="left" w:pos="284"/>
        </w:tabs>
        <w:rPr>
          <w:b/>
        </w:rPr>
      </w:pPr>
      <w:r w:rsidRPr="00C0160C">
        <w:rPr>
          <w:b/>
        </w:rPr>
        <w:t xml:space="preserve">Программа утверждена на заседании кафедры теоретической информатики     </w:t>
      </w:r>
    </w:p>
    <w:p w:rsidR="00B76A3C" w:rsidRPr="00C0160C" w:rsidRDefault="00B76A3C" w:rsidP="00B76A3C">
      <w:pPr>
        <w:tabs>
          <w:tab w:val="left" w:pos="284"/>
        </w:tabs>
        <w:rPr>
          <w:b/>
        </w:rPr>
      </w:pPr>
      <w:r w:rsidRPr="00C0160C">
        <w:rPr>
          <w:b/>
        </w:rPr>
        <w:t xml:space="preserve">Протокол №    </w:t>
      </w:r>
    </w:p>
    <w:p w:rsidR="00B76A3C" w:rsidRPr="005F11FB" w:rsidRDefault="00B76A3C" w:rsidP="00B76A3C"/>
    <w:p w:rsidR="005F11FB" w:rsidRPr="005F11FB" w:rsidRDefault="005F11FB"/>
    <w:sectPr w:rsidR="005F11FB" w:rsidRPr="005F11FB" w:rsidSect="00273A2C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415F7"/>
    <w:multiLevelType w:val="hybridMultilevel"/>
    <w:tmpl w:val="B0CAD286"/>
    <w:lvl w:ilvl="0" w:tplc="693A488C">
      <w:start w:val="1"/>
      <w:numFmt w:val="lowerLetter"/>
      <w:lvlText w:val="%1)"/>
      <w:lvlJc w:val="left"/>
      <w:pPr>
        <w:tabs>
          <w:tab w:val="num" w:pos="1117"/>
        </w:tabs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B60362"/>
    <w:multiLevelType w:val="singleLevel"/>
    <w:tmpl w:val="C77C5E10"/>
    <w:lvl w:ilvl="0">
      <w:start w:val="1"/>
      <w:numFmt w:val="lowerRoman"/>
      <w:lvlText w:val="%1) "/>
      <w:legacy w:legacy="1" w:legacySpace="57" w:legacyIndent="284"/>
      <w:lvlJc w:val="right"/>
      <w:pPr>
        <w:ind w:left="681" w:hanging="284"/>
      </w:pPr>
      <w:rPr>
        <w:b w:val="0"/>
        <w:i w:val="0"/>
        <w:sz w:val="18"/>
      </w:rPr>
    </w:lvl>
  </w:abstractNum>
  <w:abstractNum w:abstractNumId="2">
    <w:nsid w:val="464D4473"/>
    <w:multiLevelType w:val="hybridMultilevel"/>
    <w:tmpl w:val="57BA05A8"/>
    <w:lvl w:ilvl="0" w:tplc="85F48868">
      <w:start w:val="1"/>
      <w:numFmt w:val="lowerLetter"/>
      <w:lvlText w:val="%1)"/>
      <w:lvlJc w:val="left"/>
      <w:pPr>
        <w:tabs>
          <w:tab w:val="num" w:pos="1911"/>
        </w:tabs>
        <w:ind w:left="1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B321F7"/>
    <w:multiLevelType w:val="singleLevel"/>
    <w:tmpl w:val="CE5410D6"/>
    <w:lvl w:ilvl="0">
      <w:start w:val="1"/>
      <w:numFmt w:val="lowerLetter"/>
      <w:lvlText w:val="%1) "/>
      <w:legacy w:legacy="1" w:legacySpace="57" w:legacyIndent="454"/>
      <w:lvlJc w:val="right"/>
      <w:pPr>
        <w:ind w:left="851" w:hanging="45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1FB"/>
    <w:rsid w:val="00124BA2"/>
    <w:rsid w:val="00212814"/>
    <w:rsid w:val="00273A2C"/>
    <w:rsid w:val="002C3E99"/>
    <w:rsid w:val="002E6698"/>
    <w:rsid w:val="00325476"/>
    <w:rsid w:val="00391B88"/>
    <w:rsid w:val="003B2E38"/>
    <w:rsid w:val="00454565"/>
    <w:rsid w:val="005F11FB"/>
    <w:rsid w:val="006E198A"/>
    <w:rsid w:val="00711E42"/>
    <w:rsid w:val="00782597"/>
    <w:rsid w:val="007F1F2B"/>
    <w:rsid w:val="00947563"/>
    <w:rsid w:val="0096221B"/>
    <w:rsid w:val="009E0472"/>
    <w:rsid w:val="00A17094"/>
    <w:rsid w:val="00A341CB"/>
    <w:rsid w:val="00A50CA5"/>
    <w:rsid w:val="00AE35C1"/>
    <w:rsid w:val="00B55950"/>
    <w:rsid w:val="00B76A3C"/>
    <w:rsid w:val="00BE1BBA"/>
    <w:rsid w:val="00C417F1"/>
    <w:rsid w:val="00C41ABF"/>
    <w:rsid w:val="00CC45A0"/>
    <w:rsid w:val="00CD429E"/>
    <w:rsid w:val="00DF23D2"/>
    <w:rsid w:val="00E3170B"/>
    <w:rsid w:val="00EE2D64"/>
    <w:rsid w:val="00EE3E42"/>
    <w:rsid w:val="00F83584"/>
    <w:rsid w:val="00FA7C27"/>
    <w:rsid w:val="00FE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76A3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1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76A3C"/>
    <w:rPr>
      <w:b/>
      <w:bCs/>
      <w:kern w:val="36"/>
      <w:sz w:val="48"/>
      <w:szCs w:val="48"/>
    </w:rPr>
  </w:style>
  <w:style w:type="paragraph" w:styleId="a4">
    <w:name w:val="Normal (Web)"/>
    <w:basedOn w:val="a"/>
    <w:unhideWhenUsed/>
    <w:rsid w:val="00B76A3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76A3C"/>
    <w:rPr>
      <w:rFonts w:cs="Times New Roman"/>
    </w:rPr>
  </w:style>
  <w:style w:type="character" w:customStyle="1" w:styleId="ElementSign">
    <w:name w:val="Element Sign"/>
    <w:basedOn w:val="a0"/>
    <w:rsid w:val="00BE1BBA"/>
    <w:rPr>
      <w:rFonts w:ascii="Times New Roman" w:hAnsi="Times New Roman"/>
      <w:color w:val="008080"/>
    </w:rPr>
  </w:style>
  <w:style w:type="character" w:customStyle="1" w:styleId="BoldText">
    <w:name w:val="Bold Text"/>
    <w:rsid w:val="00BE1BBA"/>
    <w:rPr>
      <w:b/>
      <w:noProof w:val="0"/>
      <w:color w:val="800080"/>
      <w:lang w:val="ru-RU"/>
    </w:rPr>
  </w:style>
  <w:style w:type="character" w:customStyle="1" w:styleId="Element">
    <w:name w:val="Element"/>
    <w:basedOn w:val="a0"/>
    <w:rsid w:val="00BE1BBA"/>
    <w:rPr>
      <w:rFonts w:ascii="Times New Roman" w:hAnsi="Times New Roman"/>
      <w:i/>
      <w:noProof/>
      <w:color w:val="0000FF"/>
    </w:rPr>
  </w:style>
  <w:style w:type="paragraph" w:customStyle="1" w:styleId="Numberab">
    <w:name w:val="Number a)b)"/>
    <w:basedOn w:val="a"/>
    <w:rsid w:val="00BE1BBA"/>
    <w:pPr>
      <w:tabs>
        <w:tab w:val="left" w:pos="567"/>
      </w:tabs>
      <w:overflowPunct w:val="0"/>
      <w:autoSpaceDE w:val="0"/>
      <w:autoSpaceDN w:val="0"/>
      <w:adjustRightInd w:val="0"/>
      <w:spacing w:after="60"/>
      <w:ind w:left="851" w:hanging="454"/>
      <w:jc w:val="both"/>
      <w:textAlignment w:val="baseline"/>
    </w:pPr>
    <w:rPr>
      <w:rFonts w:ascii="NewtonC" w:hAnsi="NewtonC"/>
      <w:sz w:val="18"/>
      <w:szCs w:val="20"/>
      <w:lang w:val="en-US"/>
    </w:rPr>
  </w:style>
  <w:style w:type="paragraph" w:customStyle="1" w:styleId="Exercise">
    <w:name w:val="*Exercise"/>
    <w:basedOn w:val="a"/>
    <w:next w:val="a"/>
    <w:rsid w:val="00BE1BBA"/>
    <w:pPr>
      <w:tabs>
        <w:tab w:val="left" w:pos="0"/>
      </w:tabs>
      <w:overflowPunct w:val="0"/>
      <w:autoSpaceDE w:val="0"/>
      <w:autoSpaceDN w:val="0"/>
      <w:adjustRightInd w:val="0"/>
      <w:spacing w:after="120"/>
      <w:ind w:left="283" w:hanging="283"/>
      <w:jc w:val="both"/>
      <w:textAlignment w:val="baseline"/>
    </w:pPr>
    <w:rPr>
      <w:rFonts w:ascii="NewtonC" w:hAnsi="NewtonC"/>
      <w:sz w:val="18"/>
      <w:szCs w:val="20"/>
      <w:lang w:val="en-US"/>
    </w:rPr>
  </w:style>
  <w:style w:type="paragraph" w:customStyle="1" w:styleId="Exercise0">
    <w:name w:val="Exercise"/>
    <w:basedOn w:val="a"/>
    <w:next w:val="a"/>
    <w:rsid w:val="00BE1BBA"/>
    <w:pPr>
      <w:tabs>
        <w:tab w:val="left" w:pos="284"/>
      </w:tabs>
      <w:overflowPunct w:val="0"/>
      <w:autoSpaceDE w:val="0"/>
      <w:autoSpaceDN w:val="0"/>
      <w:adjustRightInd w:val="0"/>
      <w:spacing w:after="120"/>
      <w:ind w:left="284"/>
      <w:jc w:val="both"/>
      <w:textAlignment w:val="baseline"/>
    </w:pPr>
    <w:rPr>
      <w:rFonts w:ascii="NewtonC" w:hAnsi="NewtonC"/>
      <w:sz w:val="18"/>
      <w:szCs w:val="20"/>
    </w:rPr>
  </w:style>
  <w:style w:type="paragraph" w:customStyle="1" w:styleId="Numberiii">
    <w:name w:val="Number i)ii)"/>
    <w:basedOn w:val="a"/>
    <w:rsid w:val="00BE1BBA"/>
    <w:pPr>
      <w:tabs>
        <w:tab w:val="left" w:pos="567"/>
      </w:tabs>
      <w:overflowPunct w:val="0"/>
      <w:autoSpaceDE w:val="0"/>
      <w:autoSpaceDN w:val="0"/>
      <w:adjustRightInd w:val="0"/>
      <w:spacing w:after="60"/>
      <w:ind w:left="851" w:hanging="454"/>
      <w:jc w:val="both"/>
      <w:textAlignment w:val="baseline"/>
    </w:pPr>
    <w:rPr>
      <w:rFonts w:ascii="NewtonC" w:hAnsi="NewtonC"/>
      <w:sz w:val="18"/>
      <w:szCs w:val="20"/>
    </w:rPr>
  </w:style>
  <w:style w:type="paragraph" w:customStyle="1" w:styleId="Numberab0">
    <w:name w:val="*Number a)b)"/>
    <w:basedOn w:val="a"/>
    <w:rsid w:val="00BE1BBA"/>
    <w:pPr>
      <w:tabs>
        <w:tab w:val="left" w:pos="567"/>
      </w:tabs>
      <w:overflowPunct w:val="0"/>
      <w:autoSpaceDE w:val="0"/>
      <w:autoSpaceDN w:val="0"/>
      <w:adjustRightInd w:val="0"/>
      <w:spacing w:after="60"/>
      <w:ind w:left="851" w:hanging="454"/>
      <w:jc w:val="both"/>
      <w:textAlignment w:val="baseline"/>
    </w:pPr>
    <w:rPr>
      <w:rFonts w:ascii="NewtonC" w:hAnsi="NewtonC"/>
      <w:sz w:val="18"/>
      <w:szCs w:val="20"/>
    </w:rPr>
  </w:style>
  <w:style w:type="paragraph" w:customStyle="1" w:styleId="N">
    <w:name w:val="Обычный_N"/>
    <w:basedOn w:val="a"/>
    <w:next w:val="a"/>
    <w:rsid w:val="00BE1BBA"/>
    <w:pPr>
      <w:tabs>
        <w:tab w:val="left" w:pos="284"/>
      </w:tabs>
      <w:overflowPunct w:val="0"/>
      <w:autoSpaceDE w:val="0"/>
      <w:autoSpaceDN w:val="0"/>
      <w:adjustRightInd w:val="0"/>
      <w:jc w:val="both"/>
      <w:textAlignment w:val="baseline"/>
    </w:pPr>
    <w:rPr>
      <w:rFonts w:ascii="NewtonC" w:hAnsi="NewtonC"/>
      <w:sz w:val="18"/>
      <w:szCs w:val="20"/>
    </w:rPr>
  </w:style>
  <w:style w:type="paragraph" w:customStyle="1" w:styleId="Exercise1">
    <w:name w:val="!Exercise"/>
    <w:basedOn w:val="Exercise"/>
    <w:next w:val="a"/>
    <w:rsid w:val="00BE1BBA"/>
  </w:style>
  <w:style w:type="paragraph" w:customStyle="1" w:styleId="Exercise2">
    <w:name w:val="!!Exercise"/>
    <w:basedOn w:val="Exercise"/>
    <w:next w:val="a"/>
    <w:rsid w:val="00BE1BBA"/>
  </w:style>
  <w:style w:type="character" w:customStyle="1" w:styleId="ItalicText">
    <w:name w:val="Italic Text"/>
    <w:rsid w:val="00BE1BBA"/>
    <w:rPr>
      <w:i/>
      <w:color w:val="800080"/>
    </w:rPr>
  </w:style>
  <w:style w:type="character" w:customStyle="1" w:styleId="SuperScript">
    <w:name w:val="SuperScript"/>
    <w:basedOn w:val="a0"/>
    <w:rsid w:val="00BE1BBA"/>
    <w:rPr>
      <w:rFonts w:ascii="Times New Roman" w:hAnsi="Times New Roman"/>
      <w:color w:val="000080"/>
      <w:vertAlign w:val="superscript"/>
    </w:rPr>
  </w:style>
  <w:style w:type="character" w:customStyle="1" w:styleId="citation">
    <w:name w:val="citation"/>
    <w:basedOn w:val="a0"/>
    <w:rsid w:val="00C41A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76A3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1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76A3C"/>
    <w:rPr>
      <w:b/>
      <w:bCs/>
      <w:kern w:val="36"/>
      <w:sz w:val="48"/>
      <w:szCs w:val="48"/>
    </w:rPr>
  </w:style>
  <w:style w:type="paragraph" w:styleId="a4">
    <w:name w:val="Normal (Web)"/>
    <w:basedOn w:val="a"/>
    <w:unhideWhenUsed/>
    <w:rsid w:val="00B76A3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76A3C"/>
    <w:rPr>
      <w:rFonts w:cs="Times New Roman"/>
    </w:rPr>
  </w:style>
  <w:style w:type="character" w:customStyle="1" w:styleId="ElementSign">
    <w:name w:val="Element Sign"/>
    <w:basedOn w:val="a0"/>
    <w:rsid w:val="00BE1BBA"/>
    <w:rPr>
      <w:rFonts w:ascii="Times New Roman" w:hAnsi="Times New Roman"/>
      <w:color w:val="008080"/>
    </w:rPr>
  </w:style>
  <w:style w:type="character" w:customStyle="1" w:styleId="BoldText">
    <w:name w:val="Bold Text"/>
    <w:rsid w:val="00BE1BBA"/>
    <w:rPr>
      <w:b/>
      <w:noProof w:val="0"/>
      <w:color w:val="800080"/>
      <w:lang w:val="ru-RU"/>
    </w:rPr>
  </w:style>
  <w:style w:type="character" w:customStyle="1" w:styleId="Element">
    <w:name w:val="Element"/>
    <w:basedOn w:val="a0"/>
    <w:rsid w:val="00BE1BBA"/>
    <w:rPr>
      <w:rFonts w:ascii="Times New Roman" w:hAnsi="Times New Roman"/>
      <w:i/>
      <w:noProof/>
      <w:color w:val="0000FF"/>
    </w:rPr>
  </w:style>
  <w:style w:type="paragraph" w:customStyle="1" w:styleId="Numberab">
    <w:name w:val="Number a)b)"/>
    <w:basedOn w:val="a"/>
    <w:rsid w:val="00BE1BBA"/>
    <w:pPr>
      <w:tabs>
        <w:tab w:val="left" w:pos="567"/>
      </w:tabs>
      <w:overflowPunct w:val="0"/>
      <w:autoSpaceDE w:val="0"/>
      <w:autoSpaceDN w:val="0"/>
      <w:adjustRightInd w:val="0"/>
      <w:spacing w:after="60"/>
      <w:ind w:left="851" w:hanging="454"/>
      <w:jc w:val="both"/>
      <w:textAlignment w:val="baseline"/>
    </w:pPr>
    <w:rPr>
      <w:rFonts w:ascii="NewtonC" w:hAnsi="NewtonC"/>
      <w:sz w:val="18"/>
      <w:szCs w:val="20"/>
      <w:lang w:val="en-US"/>
    </w:rPr>
  </w:style>
  <w:style w:type="paragraph" w:customStyle="1" w:styleId="Exercise">
    <w:name w:val="*Exercise"/>
    <w:basedOn w:val="a"/>
    <w:next w:val="a"/>
    <w:rsid w:val="00BE1BBA"/>
    <w:pPr>
      <w:tabs>
        <w:tab w:val="left" w:pos="0"/>
      </w:tabs>
      <w:overflowPunct w:val="0"/>
      <w:autoSpaceDE w:val="0"/>
      <w:autoSpaceDN w:val="0"/>
      <w:adjustRightInd w:val="0"/>
      <w:spacing w:after="120"/>
      <w:ind w:left="283" w:hanging="283"/>
      <w:jc w:val="both"/>
      <w:textAlignment w:val="baseline"/>
    </w:pPr>
    <w:rPr>
      <w:rFonts w:ascii="NewtonC" w:hAnsi="NewtonC"/>
      <w:sz w:val="18"/>
      <w:szCs w:val="20"/>
      <w:lang w:val="en-US"/>
    </w:rPr>
  </w:style>
  <w:style w:type="paragraph" w:customStyle="1" w:styleId="Exercise0">
    <w:name w:val="Exercise"/>
    <w:basedOn w:val="a"/>
    <w:next w:val="a"/>
    <w:rsid w:val="00BE1BBA"/>
    <w:pPr>
      <w:tabs>
        <w:tab w:val="left" w:pos="284"/>
      </w:tabs>
      <w:overflowPunct w:val="0"/>
      <w:autoSpaceDE w:val="0"/>
      <w:autoSpaceDN w:val="0"/>
      <w:adjustRightInd w:val="0"/>
      <w:spacing w:after="120"/>
      <w:ind w:left="284"/>
      <w:jc w:val="both"/>
      <w:textAlignment w:val="baseline"/>
    </w:pPr>
    <w:rPr>
      <w:rFonts w:ascii="NewtonC" w:hAnsi="NewtonC"/>
      <w:sz w:val="18"/>
      <w:szCs w:val="20"/>
    </w:rPr>
  </w:style>
  <w:style w:type="paragraph" w:customStyle="1" w:styleId="Numberiii">
    <w:name w:val="Number i)ii)"/>
    <w:basedOn w:val="a"/>
    <w:rsid w:val="00BE1BBA"/>
    <w:pPr>
      <w:tabs>
        <w:tab w:val="left" w:pos="567"/>
      </w:tabs>
      <w:overflowPunct w:val="0"/>
      <w:autoSpaceDE w:val="0"/>
      <w:autoSpaceDN w:val="0"/>
      <w:adjustRightInd w:val="0"/>
      <w:spacing w:after="60"/>
      <w:ind w:left="851" w:hanging="454"/>
      <w:jc w:val="both"/>
      <w:textAlignment w:val="baseline"/>
    </w:pPr>
    <w:rPr>
      <w:rFonts w:ascii="NewtonC" w:hAnsi="NewtonC"/>
      <w:sz w:val="18"/>
      <w:szCs w:val="20"/>
    </w:rPr>
  </w:style>
  <w:style w:type="paragraph" w:customStyle="1" w:styleId="Numberab0">
    <w:name w:val="*Number a)b)"/>
    <w:basedOn w:val="a"/>
    <w:rsid w:val="00BE1BBA"/>
    <w:pPr>
      <w:tabs>
        <w:tab w:val="left" w:pos="567"/>
      </w:tabs>
      <w:overflowPunct w:val="0"/>
      <w:autoSpaceDE w:val="0"/>
      <w:autoSpaceDN w:val="0"/>
      <w:adjustRightInd w:val="0"/>
      <w:spacing w:after="60"/>
      <w:ind w:left="851" w:hanging="454"/>
      <w:jc w:val="both"/>
      <w:textAlignment w:val="baseline"/>
    </w:pPr>
    <w:rPr>
      <w:rFonts w:ascii="NewtonC" w:hAnsi="NewtonC"/>
      <w:sz w:val="18"/>
      <w:szCs w:val="20"/>
    </w:rPr>
  </w:style>
  <w:style w:type="paragraph" w:customStyle="1" w:styleId="N">
    <w:name w:val="Обычный_N"/>
    <w:basedOn w:val="a"/>
    <w:next w:val="a"/>
    <w:rsid w:val="00BE1BBA"/>
    <w:pPr>
      <w:tabs>
        <w:tab w:val="left" w:pos="284"/>
      </w:tabs>
      <w:overflowPunct w:val="0"/>
      <w:autoSpaceDE w:val="0"/>
      <w:autoSpaceDN w:val="0"/>
      <w:adjustRightInd w:val="0"/>
      <w:jc w:val="both"/>
      <w:textAlignment w:val="baseline"/>
    </w:pPr>
    <w:rPr>
      <w:rFonts w:ascii="NewtonC" w:hAnsi="NewtonC"/>
      <w:sz w:val="18"/>
      <w:szCs w:val="20"/>
    </w:rPr>
  </w:style>
  <w:style w:type="paragraph" w:customStyle="1" w:styleId="Exercise1">
    <w:name w:val="!Exercise"/>
    <w:basedOn w:val="Exercise"/>
    <w:next w:val="a"/>
    <w:rsid w:val="00BE1BBA"/>
  </w:style>
  <w:style w:type="paragraph" w:customStyle="1" w:styleId="Exercise2">
    <w:name w:val="!!Exercise"/>
    <w:basedOn w:val="Exercise"/>
    <w:next w:val="a"/>
    <w:rsid w:val="00BE1BBA"/>
  </w:style>
  <w:style w:type="character" w:customStyle="1" w:styleId="ItalicText">
    <w:name w:val="Italic Text"/>
    <w:rsid w:val="00BE1BBA"/>
    <w:rPr>
      <w:i/>
      <w:color w:val="800080"/>
    </w:rPr>
  </w:style>
  <w:style w:type="character" w:customStyle="1" w:styleId="SuperScript">
    <w:name w:val="SuperScript"/>
    <w:basedOn w:val="a0"/>
    <w:rsid w:val="00BE1BBA"/>
    <w:rPr>
      <w:rFonts w:ascii="Times New Roman" w:hAnsi="Times New Roman"/>
      <w:color w:val="000080"/>
      <w:vertAlign w:val="superscript"/>
    </w:rPr>
  </w:style>
  <w:style w:type="character" w:customStyle="1" w:styleId="citation">
    <w:name w:val="citation"/>
    <w:basedOn w:val="a0"/>
    <w:rsid w:val="00C41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9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Модели данных</vt:lpstr>
    </vt:vector>
  </TitlesOfParts>
  <Company>***</Company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Модели данных</dc:title>
  <dc:creator>WinXPProSP3</dc:creator>
  <cp:lastModifiedBy>Serge Glavatsky</cp:lastModifiedBy>
  <cp:revision>6</cp:revision>
  <dcterms:created xsi:type="dcterms:W3CDTF">2018-02-22T11:38:00Z</dcterms:created>
  <dcterms:modified xsi:type="dcterms:W3CDTF">2018-02-27T11:34:00Z</dcterms:modified>
</cp:coreProperties>
</file>