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08" w:rsidRPr="009601D6" w:rsidRDefault="007C1C08" w:rsidP="00BA0A64">
      <w:pPr>
        <w:jc w:val="right"/>
        <w:rPr>
          <w:i/>
          <w:iCs/>
        </w:rPr>
      </w:pPr>
    </w:p>
    <w:p w:rsidR="007C1C08" w:rsidRPr="00BE7F1E" w:rsidRDefault="007C1C08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C1C08" w:rsidRPr="00BE7F1E" w:rsidRDefault="007C1C0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7C1C08" w:rsidRDefault="007C1C0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7C1C08" w:rsidRPr="00BE7F1E" w:rsidRDefault="007C1C08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7C1C08" w:rsidRPr="00BE7F1E" w:rsidRDefault="007C1C08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7C1C08" w:rsidRPr="00BE7F1E" w:rsidRDefault="007C1C08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C1C08" w:rsidRPr="00BE7F1E" w:rsidRDefault="007C1C08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7C1C08" w:rsidRPr="00BE7F1E" w:rsidRDefault="007C1C08" w:rsidP="009D4DAF">
      <w:pPr>
        <w:pStyle w:val="a6"/>
        <w:ind w:firstLine="5940"/>
        <w:jc w:val="right"/>
      </w:pPr>
      <w:r w:rsidRPr="00BE7F1E">
        <w:t>«</w:t>
      </w:r>
      <w:r>
        <w:t xml:space="preserve"> </w:t>
      </w:r>
      <w:r w:rsidR="008151C1">
        <w:t>22</w:t>
      </w:r>
      <w:r>
        <w:t xml:space="preserve"> </w:t>
      </w:r>
      <w:r w:rsidRPr="00BE7F1E">
        <w:t>»</w:t>
      </w:r>
      <w:r>
        <w:t xml:space="preserve"> </w:t>
      </w:r>
      <w:r w:rsidR="008151C1">
        <w:t>янва</w:t>
      </w:r>
      <w:r>
        <w:t>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7C1C08" w:rsidRPr="00BE7F1E" w:rsidRDefault="007C1C08" w:rsidP="00BA0A64">
      <w:pPr>
        <w:spacing w:line="360" w:lineRule="auto"/>
        <w:jc w:val="center"/>
        <w:rPr>
          <w:b/>
          <w:bCs/>
        </w:rPr>
      </w:pPr>
    </w:p>
    <w:p w:rsidR="007C1C08" w:rsidRPr="00BE7F1E" w:rsidRDefault="007C1C08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7C1C08" w:rsidRDefault="007C1C08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C1C08" w:rsidRDefault="007C1C08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7C1C08" w:rsidRPr="00022356" w:rsidRDefault="007C1C08" w:rsidP="006A1C15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022356">
        <w:rPr>
          <w:b/>
          <w:bCs/>
          <w:sz w:val="28"/>
          <w:szCs w:val="28"/>
        </w:rPr>
        <w:t>Нечеткие множества в экономических исследованиях</w:t>
      </w:r>
    </w:p>
    <w:p w:rsidR="007C1C08" w:rsidRDefault="007C1C08" w:rsidP="009D4DAF">
      <w:pPr>
        <w:pBdr>
          <w:bottom w:val="single" w:sz="4" w:space="1" w:color="auto"/>
        </w:pBdr>
        <w:spacing w:line="360" w:lineRule="auto"/>
        <w:jc w:val="center"/>
      </w:pPr>
    </w:p>
    <w:p w:rsidR="007C1C08" w:rsidRPr="00E537D2" w:rsidRDefault="007C1C08" w:rsidP="006A1C15">
      <w:pPr>
        <w:pStyle w:val="af0"/>
        <w:ind w:left="360"/>
        <w:contextualSpacing/>
        <w:rPr>
          <w:b/>
          <w:i/>
          <w:iCs/>
        </w:rPr>
      </w:pPr>
    </w:p>
    <w:p w:rsidR="007C1C08" w:rsidRPr="00E537D2" w:rsidRDefault="007C1C08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7C1C08" w:rsidRPr="002C1A20" w:rsidRDefault="007C1C08" w:rsidP="00BA0A64">
      <w:pPr>
        <w:jc w:val="center"/>
        <w:rPr>
          <w:b/>
          <w:bCs/>
        </w:rPr>
      </w:pPr>
      <w:r w:rsidRPr="002C1A20">
        <w:rPr>
          <w:b/>
          <w:bCs/>
        </w:rPr>
        <w:t>магистратура</w:t>
      </w:r>
    </w:p>
    <w:p w:rsidR="007C1C08" w:rsidRPr="00BE7F1E" w:rsidRDefault="007C1C08" w:rsidP="00BA0A64">
      <w:pPr>
        <w:jc w:val="center"/>
        <w:rPr>
          <w:b/>
          <w:bCs/>
          <w:i/>
          <w:iCs/>
        </w:rPr>
      </w:pP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7C1C08" w:rsidRPr="00B17B9A" w:rsidRDefault="007C1C08" w:rsidP="002C1A2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01.04.01 Математика</w:t>
      </w:r>
    </w:p>
    <w:p w:rsidR="007C1C08" w:rsidRDefault="007C1C08" w:rsidP="006A1C15">
      <w:pPr>
        <w:ind w:firstLine="403"/>
        <w:jc w:val="center"/>
        <w:rPr>
          <w:i/>
          <w:iCs/>
        </w:rPr>
      </w:pPr>
    </w:p>
    <w:p w:rsidR="007C1C08" w:rsidRPr="00BE7F1E" w:rsidRDefault="007C1C08" w:rsidP="00BA0A64">
      <w:pPr>
        <w:ind w:firstLine="403"/>
        <w:jc w:val="center"/>
      </w:pP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7C1C08" w:rsidRPr="00BE7F1E" w:rsidRDefault="007C1C08" w:rsidP="006A1C15">
      <w:pPr>
        <w:pBdr>
          <w:bottom w:val="single" w:sz="4" w:space="1" w:color="auto"/>
        </w:pBdr>
        <w:spacing w:line="360" w:lineRule="auto"/>
        <w:jc w:val="center"/>
      </w:pPr>
      <w:r>
        <w:rPr>
          <w:b/>
          <w:bCs/>
        </w:rPr>
        <w:t>математика</w:t>
      </w:r>
    </w:p>
    <w:p w:rsidR="007C1C08" w:rsidRDefault="007C1C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7C1C08" w:rsidRPr="001B0778" w:rsidRDefault="007C1C08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7C1C08" w:rsidRPr="00BE7F1E" w:rsidRDefault="007C1C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7C1C08" w:rsidRDefault="007C1C08" w:rsidP="00BA0A64">
      <w:pPr>
        <w:spacing w:line="360" w:lineRule="auto"/>
        <w:jc w:val="right"/>
      </w:pPr>
    </w:p>
    <w:p w:rsidR="007C1C08" w:rsidRDefault="007C1C08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7C1C08" w:rsidRPr="00F23D61" w:rsidRDefault="007C1C08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7C1C08" w:rsidRDefault="007C1C08" w:rsidP="006A1C15">
      <w:pPr>
        <w:spacing w:line="360" w:lineRule="auto"/>
        <w:jc w:val="right"/>
      </w:pPr>
      <w:r w:rsidRPr="00F23D61">
        <w:t xml:space="preserve">(протокол </w:t>
      </w:r>
      <w:r>
        <w:t>№ 2</w:t>
      </w:r>
      <w:r w:rsidR="008151C1">
        <w:t>а</w:t>
      </w:r>
      <w:r w:rsidRPr="00F23D61">
        <w:t>, «</w:t>
      </w:r>
      <w:r>
        <w:t xml:space="preserve"> </w:t>
      </w:r>
      <w:r w:rsidR="008151C1">
        <w:t>22</w:t>
      </w:r>
      <w:r>
        <w:t xml:space="preserve"> </w:t>
      </w:r>
      <w:r w:rsidRPr="00F23D61">
        <w:t>»</w:t>
      </w:r>
      <w:r>
        <w:t xml:space="preserve">  </w:t>
      </w:r>
      <w:r w:rsidR="008151C1">
        <w:t>янва</w:t>
      </w:r>
      <w:r>
        <w:t>ря 201</w:t>
      </w:r>
      <w:r w:rsidR="008151C1">
        <w:t>9</w:t>
      </w:r>
      <w:r>
        <w:t xml:space="preserve"> года</w:t>
      </w:r>
      <w:r w:rsidRPr="00BE7F1E">
        <w:t>)</w:t>
      </w:r>
    </w:p>
    <w:p w:rsidR="007C1C08" w:rsidRDefault="007C1C08" w:rsidP="00F23D61">
      <w:pPr>
        <w:spacing w:line="360" w:lineRule="auto"/>
        <w:jc w:val="right"/>
      </w:pPr>
    </w:p>
    <w:p w:rsidR="007C1C08" w:rsidRPr="00BE7F1E" w:rsidRDefault="007C1C08" w:rsidP="00BA0A64">
      <w:pPr>
        <w:spacing w:line="360" w:lineRule="auto"/>
        <w:jc w:val="right"/>
      </w:pPr>
    </w:p>
    <w:p w:rsidR="007C1C08" w:rsidRDefault="007C1C08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 w:rsidR="008151C1">
        <w:t>9</w:t>
      </w:r>
    </w:p>
    <w:p w:rsidR="007C1C08" w:rsidRDefault="007C1C08" w:rsidP="00BA0A64">
      <w:pPr>
        <w:spacing w:line="360" w:lineRule="auto"/>
        <w:jc w:val="center"/>
      </w:pPr>
      <w:r>
        <w:br w:type="page"/>
      </w:r>
    </w:p>
    <w:p w:rsidR="007C1C08" w:rsidRDefault="007C1C08" w:rsidP="002C1A20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>
        <w:t>М</w:t>
      </w:r>
      <w:r w:rsidRPr="006E4A31">
        <w:t>атематика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>(программы</w:t>
      </w:r>
      <w:r>
        <w:rPr>
          <w:color w:val="000000"/>
        </w:rPr>
        <w:t xml:space="preserve"> магистратуры)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7C1C08" w:rsidRDefault="007C1C08" w:rsidP="00BA0A64">
      <w:pPr>
        <w:spacing w:line="360" w:lineRule="auto"/>
        <w:rPr>
          <w:color w:val="000000"/>
        </w:rPr>
      </w:pPr>
    </w:p>
    <w:p w:rsidR="007C1C08" w:rsidRDefault="007C1C0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  </w:t>
      </w:r>
    </w:p>
    <w:p w:rsidR="007C1C08" w:rsidRPr="00B25063" w:rsidRDefault="007C1C08" w:rsidP="00BA0A64">
      <w:pPr>
        <w:spacing w:line="360" w:lineRule="auto"/>
        <w:jc w:val="center"/>
        <w:rPr>
          <w:b/>
          <w:bCs/>
          <w:i/>
          <w:iCs/>
        </w:rPr>
      </w:pPr>
    </w:p>
    <w:p w:rsidR="007C1C08" w:rsidRDefault="007C1C08" w:rsidP="00B07559">
      <w:pPr>
        <w:sectPr w:rsidR="007C1C0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C1C08" w:rsidRPr="00094990" w:rsidRDefault="007C1C08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7C1C08" w:rsidRPr="000947E9" w:rsidRDefault="007C1C08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7C1C08" w:rsidRPr="000947E9" w:rsidRDefault="007C1C08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7C1C08" w:rsidRPr="000947E9" w:rsidRDefault="007C1C08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7C1C08" w:rsidRPr="000947E9" w:rsidRDefault="007C1C0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Pr="009525CB" w:rsidRDefault="007C1C08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</w:tcPr>
          <w:p w:rsidR="007C1C08" w:rsidRDefault="007C1C08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7E9">
              <w:rPr>
                <w:b/>
                <w:bCs/>
                <w:i/>
                <w:iCs/>
              </w:rPr>
              <w:t>Знать:</w:t>
            </w:r>
            <w:r w:rsidRPr="00805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C08" w:rsidRDefault="007C1C08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теории нечетких множеств</w:t>
            </w:r>
          </w:p>
          <w:p w:rsidR="007C1C08" w:rsidRDefault="007C1C08" w:rsidP="00394616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7C1C08" w:rsidRPr="00022356" w:rsidRDefault="007C1C08" w:rsidP="00394616">
            <w:pPr>
              <w:pStyle w:val="af0"/>
              <w:spacing w:after="200"/>
              <w:ind w:left="0"/>
              <w:contextualSpacing/>
              <w:jc w:val="left"/>
            </w:pPr>
            <w:r>
              <w:t xml:space="preserve">Создавать математический алгоритм и подтверждать его в среде  </w:t>
            </w:r>
            <w:r>
              <w:rPr>
                <w:lang w:val="en-US"/>
              </w:rPr>
              <w:t>MA</w:t>
            </w:r>
            <w:r>
              <w:t>TLAB</w:t>
            </w:r>
          </w:p>
          <w:p w:rsidR="007C1C08" w:rsidRDefault="007C1C08" w:rsidP="006E706B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7C1C08" w:rsidRDefault="007C1C08" w:rsidP="006E706B"/>
          <w:p w:rsidR="007C1C08" w:rsidRDefault="007C1C08" w:rsidP="006E706B">
            <w:r>
              <w:t>Навыками построения математических алгоритмов в нечеткой среде.</w:t>
            </w:r>
          </w:p>
          <w:p w:rsidR="007C1C08" w:rsidRDefault="007C1C08" w:rsidP="006E706B"/>
          <w:p w:rsidR="007C1C08" w:rsidRPr="000947E9" w:rsidRDefault="007C1C08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  <w:tr w:rsidR="007C1C08" w:rsidRPr="002E2DAF" w:rsidTr="006E706B">
        <w:trPr>
          <w:jc w:val="center"/>
        </w:trPr>
        <w:tc>
          <w:tcPr>
            <w:tcW w:w="3171" w:type="dxa"/>
          </w:tcPr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Pr="00CB50E5" w:rsidRDefault="007C1C08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7C1C08" w:rsidRDefault="007C1C08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C1C08" w:rsidRDefault="007C1C08" w:rsidP="006E706B">
            <w:pPr>
              <w:rPr>
                <w:b/>
                <w:bCs/>
                <w:i/>
                <w:iCs/>
              </w:rPr>
            </w:pPr>
          </w:p>
          <w:p w:rsidR="007C1C08" w:rsidRDefault="007C1C08" w:rsidP="006E706B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основы </w:t>
            </w:r>
            <w:r>
              <w:rPr>
                <w:bCs/>
                <w:iCs/>
                <w:sz w:val="22"/>
                <w:szCs w:val="22"/>
              </w:rPr>
              <w:t xml:space="preserve">математических моделей </w:t>
            </w:r>
            <w:r w:rsidRPr="00CB50E5">
              <w:rPr>
                <w:bCs/>
                <w:iCs/>
                <w:sz w:val="22"/>
                <w:szCs w:val="22"/>
              </w:rPr>
              <w:t>экономических знаний в различных сферах жизнедеятельности</w:t>
            </w:r>
          </w:p>
          <w:p w:rsidR="007C1C08" w:rsidRPr="00CB50E5" w:rsidRDefault="007C1C08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</w:tbl>
    <w:p w:rsidR="007C1C08" w:rsidRDefault="007C1C08" w:rsidP="00B07559">
      <w:pPr>
        <w:rPr>
          <w:i/>
          <w:iCs/>
        </w:rPr>
      </w:pPr>
    </w:p>
    <w:p w:rsidR="007C1C08" w:rsidRDefault="007C1C08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7C1C08" w:rsidRPr="00BE7F1E" w:rsidRDefault="007C1C08" w:rsidP="00766BDB"/>
    <w:p w:rsidR="007C1C08" w:rsidRDefault="007C1C08" w:rsidP="00AC3EC6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</w:t>
      </w:r>
      <w:r w:rsidRPr="00F95A7C">
        <w:rPr>
          <w:b/>
          <w:bCs/>
        </w:rPr>
        <w:t xml:space="preserve"> 3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>
        <w:t xml:space="preserve"> </w:t>
      </w:r>
      <w:r w:rsidRPr="00C637D2">
        <w:rPr>
          <w:b/>
          <w:bCs/>
        </w:rPr>
        <w:t>3</w:t>
      </w:r>
      <w:r>
        <w:rPr>
          <w:b/>
          <w:bCs/>
        </w:rPr>
        <w:t>6</w:t>
      </w:r>
      <w:r>
        <w:t xml:space="preserve">  академических часов, отведенных на контактную работу обучающихся с преподавателем</w:t>
      </w:r>
      <w:r w:rsidRPr="00AC3EC6">
        <w:rPr>
          <w:b/>
          <w:bCs/>
        </w:rPr>
        <w:t>, 42</w:t>
      </w:r>
      <w:r>
        <w:t xml:space="preserve"> академических часов на самостоятельную работу обучающихся.</w:t>
      </w:r>
    </w:p>
    <w:p w:rsidR="007C1C08" w:rsidRPr="000C7F73" w:rsidRDefault="007C1C08" w:rsidP="00766BDB"/>
    <w:p w:rsidR="007C1C08" w:rsidRDefault="007C1C08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7C1C08" w:rsidRDefault="007C1C08" w:rsidP="001D009E"/>
    <w:p w:rsidR="007C1C08" w:rsidRDefault="007C1C08" w:rsidP="001D009E"/>
    <w:p w:rsidR="007C1C08" w:rsidRDefault="007C1C08" w:rsidP="00B07559"/>
    <w:p w:rsidR="007C1C08" w:rsidRDefault="007C1C08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7C1C08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F73BA5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C1C08" w:rsidTr="00D16703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F73BA5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Pr="00F73BA5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C1C08" w:rsidRPr="00F73BA5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часы</w:t>
            </w:r>
          </w:p>
          <w:p w:rsidR="007C1C08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</w:p>
        </w:tc>
      </w:tr>
      <w:tr w:rsidR="007C1C08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Анализ влияния ресурсных факторов на рост экономики в регионах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Кредитоспособность заемщика банка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3. Применение нечеткой логики в вопросах оценки и прогнозирования финансовой устойчивости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4. Алгоритмы управления предприятием с использованием методов нечеткой логики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5. Оценка качества работы таможни в нечеткой среде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</w:t>
            </w:r>
            <w:r>
              <w:t>Нечеткие алгоритмы в моделях экспертной системы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3970F4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Нечеткое моделирование экономических задач в среде программирования </w:t>
            </w:r>
            <w:r>
              <w:rPr>
                <w:rFonts w:ascii="Times New Roman CYR" w:hAnsi="Times New Roman CYR" w:cs="Times New Roman CYR"/>
                <w:lang w:val="en-US"/>
              </w:rPr>
              <w:t>MATLAB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C1C08" w:rsidTr="00560BC6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3970F4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консультация</w:t>
            </w:r>
            <w:proofErr w:type="spellEnd"/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2             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2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2</w:t>
            </w:r>
            <w:proofErr w:type="spellEnd"/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4                                                   2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560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560BC6"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8E4EDF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Pr="008E4EDF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EDF"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</w:tbl>
    <w:p w:rsidR="007C1C08" w:rsidRDefault="007C1C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7C1C08" w:rsidRPr="00CB50E5" w:rsidRDefault="007C1C08" w:rsidP="007F5B38"/>
    <w:p w:rsidR="007C1C08" w:rsidRDefault="007C1C08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7C1C08" w:rsidRDefault="007C1C08" w:rsidP="007F5B38"/>
    <w:p w:rsidR="007C1C08" w:rsidRDefault="007C1C08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7C1C08" w:rsidRDefault="007C1C08" w:rsidP="007F5B38">
      <w:r>
        <w:t xml:space="preserve">       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Основы теории нечетких множеств; функция принадлежности;</w:t>
      </w:r>
    </w:p>
    <w:p w:rsidR="007C1C08" w:rsidRPr="002221BB" w:rsidRDefault="007C1C08" w:rsidP="002221BB">
      <w:pPr>
        <w:pStyle w:val="af7"/>
        <w:ind w:left="360"/>
        <w:rPr>
          <w:sz w:val="24"/>
          <w:szCs w:val="24"/>
        </w:rPr>
      </w:pPr>
      <w:r w:rsidRPr="002221BB">
        <w:rPr>
          <w:sz w:val="24"/>
          <w:szCs w:val="24"/>
        </w:rPr>
        <w:t xml:space="preserve">       операции над нечеткими подмножествами.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Нечеткие описания при моделировании задач управления предприятием.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Нечеткая классификация экономических параметров.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Финансовые потоки в банков</w:t>
      </w:r>
      <w:r w:rsidR="0054303A">
        <w:rPr>
          <w:sz w:val="24"/>
          <w:szCs w:val="24"/>
        </w:rPr>
        <w:t>ск</w:t>
      </w:r>
      <w:r w:rsidRPr="002221BB">
        <w:rPr>
          <w:sz w:val="24"/>
          <w:szCs w:val="24"/>
        </w:rPr>
        <w:t>ой системе.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 xml:space="preserve">Математические модели рейтинговой оценки кредитования.       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Теоретическое обоснование применимости нечетко-множественных</w:t>
      </w:r>
    </w:p>
    <w:p w:rsidR="007C1C08" w:rsidRPr="002221BB" w:rsidRDefault="007C1C08" w:rsidP="002221BB">
      <w:pPr>
        <w:pStyle w:val="af7"/>
        <w:ind w:left="360"/>
        <w:rPr>
          <w:sz w:val="24"/>
          <w:szCs w:val="24"/>
        </w:rPr>
      </w:pPr>
      <w:r w:rsidRPr="002221BB">
        <w:rPr>
          <w:sz w:val="24"/>
          <w:szCs w:val="24"/>
        </w:rPr>
        <w:t xml:space="preserve">        описаний к моделированию экономических задач.</w:t>
      </w:r>
    </w:p>
    <w:p w:rsidR="007C1C08" w:rsidRPr="0054303A" w:rsidRDefault="007C1C08" w:rsidP="002221BB">
      <w:pPr>
        <w:pStyle w:val="af7"/>
        <w:numPr>
          <w:ilvl w:val="0"/>
          <w:numId w:val="1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54303A">
        <w:rPr>
          <w:sz w:val="24"/>
          <w:szCs w:val="24"/>
        </w:rPr>
        <w:t xml:space="preserve">Система </w:t>
      </w:r>
      <w:r w:rsidRPr="0054303A">
        <w:rPr>
          <w:sz w:val="24"/>
          <w:szCs w:val="24"/>
          <w:lang w:val="en-US"/>
        </w:rPr>
        <w:t>MATLAB</w:t>
      </w:r>
      <w:r w:rsidRPr="0054303A">
        <w:rPr>
          <w:sz w:val="24"/>
          <w:szCs w:val="24"/>
        </w:rPr>
        <w:t xml:space="preserve"> программирования в нечетко определенной среде.</w:t>
      </w:r>
    </w:p>
    <w:p w:rsidR="007C1C08" w:rsidRPr="001F2D3A" w:rsidRDefault="007C1C08" w:rsidP="007F5B38"/>
    <w:p w:rsidR="007C1C08" w:rsidRPr="002B3C12" w:rsidRDefault="007C1C08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7C1C08" w:rsidRPr="00094990" w:rsidTr="00CA3B4F">
        <w:tc>
          <w:tcPr>
            <w:tcW w:w="5000" w:type="pct"/>
            <w:gridSpan w:val="5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C1C08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7C1C08" w:rsidRPr="00094990" w:rsidRDefault="007C1C08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7C1C08" w:rsidRPr="00094990" w:rsidRDefault="007C1C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7C1C08" w:rsidRPr="00094990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7C1C08" w:rsidRPr="00094990" w:rsidRDefault="007C1C08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C1C08" w:rsidRPr="00094990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7C1C08" w:rsidRPr="00094990" w:rsidRDefault="007C1C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7C1C08" w:rsidRPr="007D7812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7C1C08" w:rsidRPr="0006601C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54303A">
      <w:pPr>
        <w:numPr>
          <w:ilvl w:val="0"/>
          <w:numId w:val="16"/>
        </w:numPr>
      </w:pPr>
      <w:r w:rsidRPr="006A1299">
        <w:t>Ресурсное обеспечение:</w:t>
      </w:r>
    </w:p>
    <w:p w:rsidR="0054303A" w:rsidRDefault="0054303A" w:rsidP="0054303A">
      <w:pPr>
        <w:ind w:left="720"/>
      </w:pPr>
    </w:p>
    <w:p w:rsidR="0054303A" w:rsidRDefault="007C1C08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</w:p>
    <w:p w:rsidR="0054303A" w:rsidRDefault="0054303A" w:rsidP="0054303A">
      <w:pPr>
        <w:pStyle w:val="af7"/>
        <w:numPr>
          <w:ilvl w:val="0"/>
          <w:numId w:val="17"/>
        </w:numPr>
      </w:pPr>
      <w:r>
        <w:t>Алёхина А.Э. Принятие решений в финансовом анализе в условиях</w:t>
      </w:r>
    </w:p>
    <w:p w:rsidR="0054303A" w:rsidRDefault="0054303A" w:rsidP="0054303A">
      <w:pPr>
        <w:pStyle w:val="af7"/>
        <w:ind w:left="720"/>
      </w:pPr>
      <w:r>
        <w:t xml:space="preserve">      </w:t>
      </w:r>
      <w:proofErr w:type="spellStart"/>
      <w:r>
        <w:t>нестохастической</w:t>
      </w:r>
      <w:proofErr w:type="spellEnd"/>
      <w:r>
        <w:t xml:space="preserve"> </w:t>
      </w:r>
      <w:proofErr w:type="spellStart"/>
      <w:r>
        <w:t>неопределепнности</w:t>
      </w:r>
      <w:proofErr w:type="spellEnd"/>
      <w:r>
        <w:t>.</w:t>
      </w:r>
      <w:r w:rsidRPr="00DA4000">
        <w:t>//</w:t>
      </w:r>
      <w:r>
        <w:t>Новости искусственного</w:t>
      </w:r>
    </w:p>
    <w:p w:rsidR="0054303A" w:rsidRDefault="0054303A" w:rsidP="0054303A">
      <w:pPr>
        <w:pStyle w:val="af7"/>
        <w:ind w:left="720"/>
      </w:pPr>
      <w:r>
        <w:t xml:space="preserve">      интеллекта №3, 2000г. </w:t>
      </w:r>
    </w:p>
    <w:p w:rsidR="0054303A" w:rsidRPr="000726BB" w:rsidRDefault="0054303A" w:rsidP="0054303A">
      <w:pPr>
        <w:pStyle w:val="af7"/>
        <w:numPr>
          <w:ilvl w:val="0"/>
          <w:numId w:val="17"/>
        </w:numPr>
      </w:pPr>
      <w:r>
        <w:t>Модели принятия решений на основе лингвистической переменной.</w:t>
      </w:r>
      <w:r w:rsidRPr="000726BB">
        <w:t>/</w:t>
      </w:r>
    </w:p>
    <w:p w:rsidR="0054303A" w:rsidRPr="00DA4000" w:rsidRDefault="0054303A" w:rsidP="0054303A">
      <w:pPr>
        <w:pStyle w:val="af7"/>
        <w:ind w:left="720"/>
      </w:pPr>
      <w:r w:rsidRPr="000726BB">
        <w:t xml:space="preserve">       </w:t>
      </w:r>
      <w:r>
        <w:t xml:space="preserve">А.Н.Борисов и др. – Рига: </w:t>
      </w:r>
      <w:proofErr w:type="spellStart"/>
      <w:r>
        <w:t>Зинатне</w:t>
      </w:r>
      <w:proofErr w:type="spellEnd"/>
      <w:r>
        <w:t>, 1982г.</w:t>
      </w:r>
    </w:p>
    <w:p w:rsidR="0054303A" w:rsidRPr="00FD01A5" w:rsidRDefault="0054303A" w:rsidP="0054303A">
      <w:pPr>
        <w:pStyle w:val="af7"/>
        <w:numPr>
          <w:ilvl w:val="0"/>
          <w:numId w:val="18"/>
        </w:numPr>
      </w:pPr>
      <w:r>
        <w:t>Алексеев</w:t>
      </w:r>
      <w:r w:rsidRPr="00FD01A5">
        <w:t xml:space="preserve"> </w:t>
      </w:r>
      <w:r>
        <w:t>А</w:t>
      </w:r>
      <w:r w:rsidRPr="00FD01A5">
        <w:t>.</w:t>
      </w:r>
      <w:r>
        <w:t>В</w:t>
      </w:r>
      <w:r w:rsidRPr="00FD01A5">
        <w:t xml:space="preserve">.  </w:t>
      </w:r>
      <w:r>
        <w:t>Интерпретация</w:t>
      </w:r>
      <w:r w:rsidRPr="00FD01A5">
        <w:t xml:space="preserve"> </w:t>
      </w:r>
      <w:r>
        <w:t>и</w:t>
      </w:r>
      <w:r w:rsidRPr="00FD01A5">
        <w:t xml:space="preserve"> </w:t>
      </w:r>
      <w:r>
        <w:t>определение</w:t>
      </w:r>
      <w:r w:rsidRPr="00FD01A5">
        <w:t xml:space="preserve"> </w:t>
      </w:r>
      <w:r>
        <w:t>функций</w:t>
      </w:r>
      <w:r w:rsidRPr="00FD01A5">
        <w:t xml:space="preserve"> </w:t>
      </w:r>
      <w:r>
        <w:t>принадлежности</w:t>
      </w:r>
    </w:p>
    <w:p w:rsidR="0054303A" w:rsidRDefault="0054303A" w:rsidP="0054303A">
      <w:pPr>
        <w:pStyle w:val="af7"/>
        <w:ind w:left="720"/>
      </w:pPr>
      <w:r>
        <w:t xml:space="preserve">       нечетких множеств.</w:t>
      </w:r>
      <w:r w:rsidRPr="00FD01A5">
        <w:t>//</w:t>
      </w:r>
      <w:r>
        <w:t xml:space="preserve">Методы и системы принятия решений: Сб. тр. </w:t>
      </w:r>
      <w:r w:rsidRPr="00FD01A5">
        <w:t>/</w:t>
      </w:r>
      <w:r>
        <w:t xml:space="preserve"> Под</w:t>
      </w:r>
    </w:p>
    <w:p w:rsidR="0054303A" w:rsidRPr="00DE1F79" w:rsidRDefault="0054303A" w:rsidP="0054303A">
      <w:pPr>
        <w:pStyle w:val="af7"/>
        <w:ind w:left="720"/>
      </w:pPr>
      <w:r w:rsidRPr="0054303A">
        <w:t xml:space="preserve">       </w:t>
      </w:r>
      <w:r>
        <w:t>ред</w:t>
      </w:r>
      <w:r w:rsidRPr="00DE1F79">
        <w:t xml:space="preserve">. </w:t>
      </w:r>
      <w:r>
        <w:t>А</w:t>
      </w:r>
      <w:r w:rsidRPr="00DE1F79">
        <w:t>.</w:t>
      </w:r>
      <w:r>
        <w:t>Н</w:t>
      </w:r>
      <w:r w:rsidRPr="00DE1F79">
        <w:t>.</w:t>
      </w:r>
      <w:r>
        <w:t>Борисова</w:t>
      </w:r>
      <w:r w:rsidRPr="00DE1F79">
        <w:t xml:space="preserve">. – </w:t>
      </w:r>
      <w:r>
        <w:t>Рига</w:t>
      </w:r>
      <w:r w:rsidRPr="00DE1F79">
        <w:t xml:space="preserve">: </w:t>
      </w:r>
      <w:r>
        <w:t>РПИ</w:t>
      </w:r>
      <w:r w:rsidRPr="00DE1F79">
        <w:t>, 1979</w:t>
      </w:r>
      <w:r>
        <w:t>г</w:t>
      </w:r>
      <w:r w:rsidRPr="00DE1F79">
        <w:t>.</w:t>
      </w:r>
    </w:p>
    <w:p w:rsidR="0054303A" w:rsidRDefault="0054303A" w:rsidP="0054303A">
      <w:pPr>
        <w:pStyle w:val="af7"/>
        <w:numPr>
          <w:ilvl w:val="0"/>
          <w:numId w:val="18"/>
        </w:numPr>
      </w:pPr>
      <w:proofErr w:type="spellStart"/>
      <w:r>
        <w:t>Алтунин</w:t>
      </w:r>
      <w:proofErr w:type="spellEnd"/>
      <w:r>
        <w:t xml:space="preserve"> А.Е., </w:t>
      </w:r>
      <w:proofErr w:type="spellStart"/>
      <w:r>
        <w:t>Семухин</w:t>
      </w:r>
      <w:proofErr w:type="spellEnd"/>
      <w:r>
        <w:t xml:space="preserve"> М.В. «Модели и алгоритмы принятия решений в нечетких условиях» - Изд-во «ТГУ» 2008г.</w:t>
      </w:r>
    </w:p>
    <w:p w:rsidR="0054303A" w:rsidRDefault="0054303A" w:rsidP="0054303A">
      <w:pPr>
        <w:pStyle w:val="af7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Dourra</w:t>
      </w:r>
      <w:proofErr w:type="spellEnd"/>
      <w:r>
        <w:rPr>
          <w:lang w:val="en-US"/>
        </w:rPr>
        <w:t xml:space="preserve"> H., </w:t>
      </w:r>
      <w:proofErr w:type="spellStart"/>
      <w:r>
        <w:rPr>
          <w:lang w:val="en-US"/>
        </w:rPr>
        <w:t>Siy</w:t>
      </w:r>
      <w:proofErr w:type="spellEnd"/>
      <w:r>
        <w:rPr>
          <w:lang w:val="en-US"/>
        </w:rPr>
        <w:t xml:space="preserve"> P. Investment Using Technical Analysis and Fuzzy Logic</w:t>
      </w:r>
      <w:r w:rsidRPr="00216201">
        <w:rPr>
          <w:lang w:val="en-US"/>
        </w:rPr>
        <w:t>.</w:t>
      </w:r>
      <w:r>
        <w:rPr>
          <w:lang w:val="en-US"/>
        </w:rPr>
        <w:t>//Fuzzy Sets</w:t>
      </w:r>
    </w:p>
    <w:p w:rsidR="0054303A" w:rsidRPr="0054303A" w:rsidRDefault="0054303A" w:rsidP="0054303A">
      <w:pPr>
        <w:pStyle w:val="af7"/>
        <w:ind w:left="720"/>
      </w:pPr>
      <w:r>
        <w:rPr>
          <w:lang w:val="en-US"/>
        </w:rPr>
        <w:t xml:space="preserve">        Systems</w:t>
      </w:r>
      <w:r w:rsidRPr="0054303A">
        <w:t xml:space="preserve"> 127 (2002) </w:t>
      </w:r>
    </w:p>
    <w:p w:rsidR="0054303A" w:rsidRPr="00216201" w:rsidRDefault="0054303A" w:rsidP="0054303A">
      <w:pPr>
        <w:pStyle w:val="af7"/>
        <w:ind w:left="360"/>
        <w:rPr>
          <w:lang w:val="en-US"/>
        </w:rPr>
      </w:pPr>
    </w:p>
    <w:p w:rsidR="007C1C08" w:rsidRPr="007446A1" w:rsidRDefault="007C1C08" w:rsidP="0054303A">
      <w:pPr>
        <w:pStyle w:val="af7"/>
        <w:ind w:left="360"/>
      </w:pPr>
    </w:p>
    <w:p w:rsidR="007C1C08" w:rsidRPr="007446A1" w:rsidRDefault="007C1C08" w:rsidP="002221BB">
      <w:pPr>
        <w:pStyle w:val="af7"/>
        <w:ind w:left="360"/>
      </w:pPr>
    </w:p>
    <w:p w:rsidR="007C1C08" w:rsidRDefault="007C1C08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7C1C08" w:rsidRPr="00B852A4" w:rsidRDefault="007C1C08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7C1C08" w:rsidRDefault="007C1C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7C1C08" w:rsidRPr="006A1299" w:rsidRDefault="007C1C08" w:rsidP="007F5B38">
      <w:pPr>
        <w:pStyle w:val="af0"/>
        <w:ind w:left="360"/>
      </w:pPr>
    </w:p>
    <w:p w:rsidR="007C1C08" w:rsidRPr="006A1299" w:rsidRDefault="007C1C08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русский.</w:t>
      </w:r>
    </w:p>
    <w:p w:rsidR="007C1C08" w:rsidRPr="006A1299" w:rsidRDefault="007C1C08" w:rsidP="007F5B38"/>
    <w:p w:rsidR="007C1C08" w:rsidRPr="006A1299" w:rsidRDefault="007C1C08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7C1C08" w:rsidRPr="006A1299" w:rsidRDefault="007C1C08" w:rsidP="007F5B38"/>
    <w:p w:rsidR="007C1C08" w:rsidRDefault="007C1C08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sectPr w:rsidR="007C1C08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B1" w:rsidRDefault="00A311B1" w:rsidP="002F1885">
      <w:r>
        <w:separator/>
      </w:r>
    </w:p>
  </w:endnote>
  <w:endnote w:type="continuationSeparator" w:id="0">
    <w:p w:rsidR="00A311B1" w:rsidRDefault="00A311B1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6029B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303A">
      <w:rPr>
        <w:rStyle w:val="af1"/>
        <w:noProof/>
      </w:rPr>
      <w:t>2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6029B4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C1C08">
      <w:rPr>
        <w:rStyle w:val="af1"/>
        <w:noProof/>
      </w:rPr>
      <w:t>3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6029B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303A">
      <w:rPr>
        <w:rStyle w:val="af1"/>
        <w:noProof/>
      </w:rPr>
      <w:t>4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6029B4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303A">
      <w:rPr>
        <w:rStyle w:val="af1"/>
        <w:noProof/>
      </w:rPr>
      <w:t>3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B1" w:rsidRDefault="00A311B1" w:rsidP="002F1885">
      <w:r>
        <w:separator/>
      </w:r>
    </w:p>
  </w:footnote>
  <w:footnote w:type="continuationSeparator" w:id="0">
    <w:p w:rsidR="00A311B1" w:rsidRDefault="00A311B1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7521BC"/>
    <w:multiLevelType w:val="hybridMultilevel"/>
    <w:tmpl w:val="56F0B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85B86"/>
    <w:multiLevelType w:val="hybridMultilevel"/>
    <w:tmpl w:val="6DE440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737A60"/>
    <w:multiLevelType w:val="hybridMultilevel"/>
    <w:tmpl w:val="9550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9496C28"/>
    <w:multiLevelType w:val="hybridMultilevel"/>
    <w:tmpl w:val="3584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7"/>
  </w:num>
  <w:num w:numId="7">
    <w:abstractNumId w:val="10"/>
  </w:num>
  <w:num w:numId="8">
    <w:abstractNumId w:val="4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2356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370E"/>
    <w:rsid w:val="0016661E"/>
    <w:rsid w:val="001731FB"/>
    <w:rsid w:val="00173543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11A41"/>
    <w:rsid w:val="00215A36"/>
    <w:rsid w:val="00221952"/>
    <w:rsid w:val="002221BB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57F7"/>
    <w:rsid w:val="002C05F5"/>
    <w:rsid w:val="002C1A20"/>
    <w:rsid w:val="002D1F8A"/>
    <w:rsid w:val="002D38F1"/>
    <w:rsid w:val="002D7EE0"/>
    <w:rsid w:val="002E2DAF"/>
    <w:rsid w:val="002E547C"/>
    <w:rsid w:val="002F1885"/>
    <w:rsid w:val="002F4CCC"/>
    <w:rsid w:val="002F69DA"/>
    <w:rsid w:val="002F6FF9"/>
    <w:rsid w:val="00304AF2"/>
    <w:rsid w:val="0030536C"/>
    <w:rsid w:val="00314DF4"/>
    <w:rsid w:val="003226C8"/>
    <w:rsid w:val="0032620B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388E"/>
    <w:rsid w:val="00385860"/>
    <w:rsid w:val="00386625"/>
    <w:rsid w:val="00394616"/>
    <w:rsid w:val="00394C05"/>
    <w:rsid w:val="00394F66"/>
    <w:rsid w:val="00395C99"/>
    <w:rsid w:val="003970F4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22"/>
    <w:rsid w:val="004329C5"/>
    <w:rsid w:val="00440A48"/>
    <w:rsid w:val="0044270F"/>
    <w:rsid w:val="00443D3A"/>
    <w:rsid w:val="00457867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B726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5560"/>
    <w:rsid w:val="00515DE8"/>
    <w:rsid w:val="00516DF0"/>
    <w:rsid w:val="00521516"/>
    <w:rsid w:val="00522A9E"/>
    <w:rsid w:val="005334B0"/>
    <w:rsid w:val="00533CEC"/>
    <w:rsid w:val="005357D7"/>
    <w:rsid w:val="0054303A"/>
    <w:rsid w:val="00544686"/>
    <w:rsid w:val="0054475A"/>
    <w:rsid w:val="005453B5"/>
    <w:rsid w:val="0055424E"/>
    <w:rsid w:val="00556F05"/>
    <w:rsid w:val="00560BC6"/>
    <w:rsid w:val="005669EC"/>
    <w:rsid w:val="00573F4C"/>
    <w:rsid w:val="00576B76"/>
    <w:rsid w:val="00580A3B"/>
    <w:rsid w:val="00590709"/>
    <w:rsid w:val="00594A73"/>
    <w:rsid w:val="00596CE5"/>
    <w:rsid w:val="005979D0"/>
    <w:rsid w:val="005A4F2C"/>
    <w:rsid w:val="005A68BF"/>
    <w:rsid w:val="005A6AE6"/>
    <w:rsid w:val="005B0D6B"/>
    <w:rsid w:val="005B6781"/>
    <w:rsid w:val="005C1D09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2C65"/>
    <w:rsid w:val="005F3010"/>
    <w:rsid w:val="005F391A"/>
    <w:rsid w:val="005F58C2"/>
    <w:rsid w:val="005F60C3"/>
    <w:rsid w:val="005F7C79"/>
    <w:rsid w:val="006029B4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1299"/>
    <w:rsid w:val="006A1C15"/>
    <w:rsid w:val="006A58FC"/>
    <w:rsid w:val="006A5F79"/>
    <w:rsid w:val="006B3A09"/>
    <w:rsid w:val="006B5021"/>
    <w:rsid w:val="006C08E4"/>
    <w:rsid w:val="006C48E0"/>
    <w:rsid w:val="006C4D31"/>
    <w:rsid w:val="006D5290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446A1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1C08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434A"/>
    <w:rsid w:val="008053CF"/>
    <w:rsid w:val="008065B1"/>
    <w:rsid w:val="008102A2"/>
    <w:rsid w:val="008151C1"/>
    <w:rsid w:val="0081563A"/>
    <w:rsid w:val="008209FD"/>
    <w:rsid w:val="008211A1"/>
    <w:rsid w:val="00822242"/>
    <w:rsid w:val="008257FE"/>
    <w:rsid w:val="00826DF8"/>
    <w:rsid w:val="0083139B"/>
    <w:rsid w:val="0083295C"/>
    <w:rsid w:val="00834FCD"/>
    <w:rsid w:val="0084512B"/>
    <w:rsid w:val="00851EB2"/>
    <w:rsid w:val="00853737"/>
    <w:rsid w:val="00855FF4"/>
    <w:rsid w:val="0086160A"/>
    <w:rsid w:val="0086618D"/>
    <w:rsid w:val="00866C6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D328A"/>
    <w:rsid w:val="008E3175"/>
    <w:rsid w:val="008E4EDF"/>
    <w:rsid w:val="008F439C"/>
    <w:rsid w:val="008F6C15"/>
    <w:rsid w:val="00906387"/>
    <w:rsid w:val="009112F8"/>
    <w:rsid w:val="00913F49"/>
    <w:rsid w:val="00916B91"/>
    <w:rsid w:val="00917AC7"/>
    <w:rsid w:val="00927CF1"/>
    <w:rsid w:val="00941EA8"/>
    <w:rsid w:val="009525CB"/>
    <w:rsid w:val="009601D6"/>
    <w:rsid w:val="009663D8"/>
    <w:rsid w:val="0097433F"/>
    <w:rsid w:val="0097459B"/>
    <w:rsid w:val="009746BC"/>
    <w:rsid w:val="00983E74"/>
    <w:rsid w:val="00985371"/>
    <w:rsid w:val="00985C50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F0F69"/>
    <w:rsid w:val="009F68F7"/>
    <w:rsid w:val="00A02667"/>
    <w:rsid w:val="00A05C7D"/>
    <w:rsid w:val="00A116C1"/>
    <w:rsid w:val="00A20B08"/>
    <w:rsid w:val="00A21100"/>
    <w:rsid w:val="00A311B1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0916"/>
    <w:rsid w:val="00AB2171"/>
    <w:rsid w:val="00AC3EC6"/>
    <w:rsid w:val="00AC6B28"/>
    <w:rsid w:val="00AC7611"/>
    <w:rsid w:val="00AD07A3"/>
    <w:rsid w:val="00AD13A9"/>
    <w:rsid w:val="00AD4F83"/>
    <w:rsid w:val="00AD7FBD"/>
    <w:rsid w:val="00AE5F6D"/>
    <w:rsid w:val="00AF11B4"/>
    <w:rsid w:val="00AF37CA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704F"/>
    <w:rsid w:val="00B52F83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A0A64"/>
    <w:rsid w:val="00BA0D2E"/>
    <w:rsid w:val="00BA3C5E"/>
    <w:rsid w:val="00BB688C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04CC4"/>
    <w:rsid w:val="00C13BD8"/>
    <w:rsid w:val="00C21CA9"/>
    <w:rsid w:val="00C32578"/>
    <w:rsid w:val="00C40681"/>
    <w:rsid w:val="00C41665"/>
    <w:rsid w:val="00C51646"/>
    <w:rsid w:val="00C56F51"/>
    <w:rsid w:val="00C637D2"/>
    <w:rsid w:val="00C70EEC"/>
    <w:rsid w:val="00C7509E"/>
    <w:rsid w:val="00C77F6F"/>
    <w:rsid w:val="00CA1528"/>
    <w:rsid w:val="00CA3B4F"/>
    <w:rsid w:val="00CB50E5"/>
    <w:rsid w:val="00CC1D08"/>
    <w:rsid w:val="00CD1974"/>
    <w:rsid w:val="00CD49BD"/>
    <w:rsid w:val="00CE1D3D"/>
    <w:rsid w:val="00CF0009"/>
    <w:rsid w:val="00CF2537"/>
    <w:rsid w:val="00D02A96"/>
    <w:rsid w:val="00D0429A"/>
    <w:rsid w:val="00D1119F"/>
    <w:rsid w:val="00D12A81"/>
    <w:rsid w:val="00D16703"/>
    <w:rsid w:val="00D275A8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020B"/>
    <w:rsid w:val="00DB2D1F"/>
    <w:rsid w:val="00DC2D8F"/>
    <w:rsid w:val="00DC5651"/>
    <w:rsid w:val="00DC5FD8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164A"/>
    <w:rsid w:val="00E65F09"/>
    <w:rsid w:val="00E71A10"/>
    <w:rsid w:val="00E73777"/>
    <w:rsid w:val="00E76FFF"/>
    <w:rsid w:val="00E85253"/>
    <w:rsid w:val="00E8765E"/>
    <w:rsid w:val="00E87FA8"/>
    <w:rsid w:val="00E90271"/>
    <w:rsid w:val="00E90DD7"/>
    <w:rsid w:val="00E9683F"/>
    <w:rsid w:val="00EA6745"/>
    <w:rsid w:val="00EB05CD"/>
    <w:rsid w:val="00EB20D1"/>
    <w:rsid w:val="00EB38DC"/>
    <w:rsid w:val="00EB3CAB"/>
    <w:rsid w:val="00EB5635"/>
    <w:rsid w:val="00EC4003"/>
    <w:rsid w:val="00EC48B3"/>
    <w:rsid w:val="00ED08F1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3D61"/>
    <w:rsid w:val="00F243E4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01D1"/>
    <w:rsid w:val="00F62FE0"/>
    <w:rsid w:val="00F73BA5"/>
    <w:rsid w:val="00F81872"/>
    <w:rsid w:val="00F8190B"/>
    <w:rsid w:val="00F83298"/>
    <w:rsid w:val="00F846D9"/>
    <w:rsid w:val="00F866C8"/>
    <w:rsid w:val="00F95A7C"/>
    <w:rsid w:val="00FA20C3"/>
    <w:rsid w:val="00FB4AC4"/>
    <w:rsid w:val="00FC5525"/>
    <w:rsid w:val="00FC5806"/>
    <w:rsid w:val="00FD3E46"/>
    <w:rsid w:val="00FE52B8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377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777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3777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7377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E73777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3777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7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737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77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77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777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737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73777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73777"/>
    <w:rPr>
      <w:b/>
      <w:bCs/>
    </w:rPr>
  </w:style>
  <w:style w:type="character" w:styleId="a5">
    <w:name w:val="Hyperlink"/>
    <w:basedOn w:val="a0"/>
    <w:uiPriority w:val="99"/>
    <w:semiHidden/>
    <w:rsid w:val="00E7377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73777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73777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73777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  <w:style w:type="paragraph" w:styleId="af7">
    <w:name w:val="No Spacing"/>
    <w:uiPriority w:val="1"/>
    <w:qFormat/>
    <w:rsid w:val="002221B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2020-01-04T20:27:00Z</dcterms:created>
  <dcterms:modified xsi:type="dcterms:W3CDTF">2020-01-04T20:27:00Z</dcterms:modified>
</cp:coreProperties>
</file>