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374E" w:rsidRPr="00BE7F1E" w:rsidRDefault="001C374E" w:rsidP="00BA0A64">
      <w:pPr>
        <w:jc w:val="center"/>
      </w:pPr>
      <w:r w:rsidRPr="00BE7F1E">
        <w:t xml:space="preserve">Федеральное государственное бюджетное образовательное учреждение высшего профессионального образования </w:t>
      </w:r>
    </w:p>
    <w:p w:rsidR="001C374E" w:rsidRPr="00BE7F1E" w:rsidRDefault="001C374E" w:rsidP="00BA0A64">
      <w:pPr>
        <w:jc w:val="center"/>
      </w:pPr>
      <w:r w:rsidRPr="00BE7F1E">
        <w:t>Московский государственный университет имени М.В. Ломоносова</w:t>
      </w:r>
    </w:p>
    <w:p w:rsidR="001C374E" w:rsidRDefault="001C374E" w:rsidP="00BA0A64">
      <w:pPr>
        <w:jc w:val="center"/>
        <w:rPr>
          <w:iCs/>
        </w:rPr>
      </w:pPr>
      <w:r>
        <w:rPr>
          <w:iCs/>
        </w:rPr>
        <w:t>Механико-математический факультет</w:t>
      </w:r>
    </w:p>
    <w:p w:rsidR="001C374E" w:rsidRPr="00094990" w:rsidRDefault="001C374E" w:rsidP="00BA0A64">
      <w:pPr>
        <w:jc w:val="center"/>
        <w:rPr>
          <w:iCs/>
        </w:rPr>
      </w:pPr>
      <w:r w:rsidRPr="00335914">
        <w:rPr>
          <w:iCs/>
        </w:rPr>
        <w:t>Кафедра теоретической информатики</w:t>
      </w:r>
    </w:p>
    <w:p w:rsidR="001C374E" w:rsidRDefault="001C374E" w:rsidP="00BA0A64"/>
    <w:p w:rsidR="001C374E" w:rsidRPr="00BE7F1E" w:rsidRDefault="001C374E" w:rsidP="00BA0A64"/>
    <w:p w:rsidR="001C374E" w:rsidRPr="00BE7F1E" w:rsidRDefault="001C374E" w:rsidP="00BA0A64">
      <w:pPr>
        <w:pStyle w:val="BodyText"/>
        <w:ind w:firstLine="5940"/>
        <w:jc w:val="right"/>
        <w:outlineLvl w:val="0"/>
      </w:pPr>
      <w:r w:rsidRPr="00BE7F1E">
        <w:t>УТВЕРЖДАЮ</w:t>
      </w:r>
    </w:p>
    <w:p w:rsidR="001C374E" w:rsidRPr="00BE7F1E" w:rsidRDefault="001C374E" w:rsidP="00BA0A64">
      <w:pPr>
        <w:pStyle w:val="BodyText"/>
        <w:ind w:firstLine="5940"/>
        <w:jc w:val="right"/>
        <w:outlineLvl w:val="0"/>
      </w:pPr>
      <w:r>
        <w:t>Заведующий кафедрой</w:t>
      </w:r>
    </w:p>
    <w:p w:rsidR="001C374E" w:rsidRPr="00BE7F1E" w:rsidRDefault="001C374E" w:rsidP="00BA0A64">
      <w:pPr>
        <w:pStyle w:val="BodyText"/>
        <w:ind w:firstLine="5940"/>
        <w:jc w:val="right"/>
      </w:pPr>
      <w:r w:rsidRPr="00335914">
        <w:t>______________/А.В.Михалев /</w:t>
      </w:r>
    </w:p>
    <w:p w:rsidR="001C374E" w:rsidRPr="00BE7F1E" w:rsidRDefault="001C374E" w:rsidP="00BA0A64">
      <w:pPr>
        <w:pStyle w:val="BodyText"/>
        <w:ind w:firstLine="5940"/>
        <w:jc w:val="right"/>
      </w:pPr>
      <w:r w:rsidRPr="00BE7F1E">
        <w:t>«</w:t>
      </w:r>
      <w:r>
        <w:t>22</w:t>
      </w:r>
      <w:r w:rsidRPr="00BE7F1E">
        <w:t xml:space="preserve">» </w:t>
      </w:r>
      <w:r>
        <w:t xml:space="preserve">января  </w:t>
      </w:r>
      <w:r w:rsidRPr="00BE7F1E">
        <w:t>20</w:t>
      </w:r>
      <w:r>
        <w:t>19</w:t>
      </w:r>
      <w:r w:rsidRPr="00BE7F1E">
        <w:t xml:space="preserve">   г.</w:t>
      </w:r>
    </w:p>
    <w:p w:rsidR="001C374E" w:rsidRDefault="001C374E" w:rsidP="00BA0A64">
      <w:pPr>
        <w:spacing w:line="360" w:lineRule="auto"/>
        <w:jc w:val="center"/>
        <w:rPr>
          <w:b/>
          <w:bCs/>
        </w:rPr>
      </w:pPr>
    </w:p>
    <w:p w:rsidR="001C374E" w:rsidRPr="00BE7F1E" w:rsidRDefault="001C374E" w:rsidP="00BA0A64">
      <w:pPr>
        <w:spacing w:line="360" w:lineRule="auto"/>
        <w:jc w:val="center"/>
        <w:rPr>
          <w:b/>
          <w:bCs/>
        </w:rPr>
      </w:pPr>
    </w:p>
    <w:p w:rsidR="001C374E" w:rsidRDefault="001C374E" w:rsidP="00BA0A64">
      <w:pPr>
        <w:spacing w:line="360" w:lineRule="auto"/>
        <w:jc w:val="center"/>
        <w:rPr>
          <w:b/>
          <w:bCs/>
        </w:rPr>
      </w:pPr>
      <w:r w:rsidRPr="00BE7F1E">
        <w:rPr>
          <w:b/>
          <w:bCs/>
        </w:rPr>
        <w:t>РАБОЧАЯ ПРОГРАММА</w:t>
      </w:r>
      <w:r>
        <w:rPr>
          <w:b/>
          <w:bCs/>
        </w:rPr>
        <w:t xml:space="preserve"> ДИСЦИПЛИНЫ </w:t>
      </w:r>
    </w:p>
    <w:p w:rsidR="001C374E" w:rsidRPr="00BE7F1E" w:rsidRDefault="001C374E" w:rsidP="00BA0A64">
      <w:pPr>
        <w:spacing w:line="360" w:lineRule="auto"/>
        <w:jc w:val="center"/>
        <w:rPr>
          <w:b/>
          <w:bCs/>
        </w:rPr>
      </w:pPr>
    </w:p>
    <w:p w:rsidR="001C374E" w:rsidRDefault="001C374E" w:rsidP="00BA0A64">
      <w:pPr>
        <w:pBdr>
          <w:bottom w:val="single" w:sz="4" w:space="1" w:color="auto"/>
        </w:pBdr>
        <w:spacing w:line="360" w:lineRule="auto"/>
        <w:jc w:val="center"/>
        <w:rPr>
          <w:b/>
          <w:bCs/>
        </w:rPr>
      </w:pPr>
      <w:r w:rsidRPr="00F846D9">
        <w:rPr>
          <w:b/>
          <w:bCs/>
        </w:rPr>
        <w:t>Наименование дисциплины</w:t>
      </w:r>
      <w:r>
        <w:rPr>
          <w:b/>
          <w:bCs/>
        </w:rPr>
        <w:t xml:space="preserve"> :</w:t>
      </w:r>
    </w:p>
    <w:p w:rsidR="001C374E" w:rsidRPr="00593854" w:rsidRDefault="001C374E" w:rsidP="00BA0A64">
      <w:pPr>
        <w:pBdr>
          <w:bottom w:val="single" w:sz="4" w:space="1" w:color="auto"/>
        </w:pBdr>
        <w:spacing w:line="360" w:lineRule="auto"/>
        <w:jc w:val="center"/>
        <w:rPr>
          <w:bCs/>
        </w:rPr>
      </w:pPr>
      <w:r w:rsidRPr="00593854">
        <w:rPr>
          <w:bCs/>
        </w:rPr>
        <w:t>спецкурс по выбору студента</w:t>
      </w:r>
    </w:p>
    <w:p w:rsidR="001C374E" w:rsidRPr="00B17B9A" w:rsidRDefault="001C374E" w:rsidP="00BA0A64">
      <w:pPr>
        <w:pBdr>
          <w:bottom w:val="single" w:sz="4" w:space="1" w:color="auto"/>
        </w:pBdr>
        <w:spacing w:line="360" w:lineRule="auto"/>
        <w:jc w:val="center"/>
        <w:rPr>
          <w:b/>
          <w:bCs/>
        </w:rPr>
      </w:pPr>
      <w:r>
        <w:rPr>
          <w:b/>
          <w:bCs/>
        </w:rPr>
        <w:t>Аналитика больших данных: основные алгоритмы</w:t>
      </w:r>
    </w:p>
    <w:p w:rsidR="001C374E" w:rsidRDefault="001C374E" w:rsidP="00BA0A64">
      <w:pPr>
        <w:jc w:val="center"/>
        <w:rPr>
          <w:i/>
          <w:iCs/>
        </w:rPr>
      </w:pPr>
    </w:p>
    <w:p w:rsidR="001C374E" w:rsidRDefault="001C374E" w:rsidP="00BA0A64">
      <w:pPr>
        <w:pBdr>
          <w:bottom w:val="single" w:sz="4" w:space="1" w:color="auto"/>
        </w:pBdr>
        <w:jc w:val="center"/>
        <w:rPr>
          <w:b/>
          <w:bCs/>
          <w:i/>
          <w:iCs/>
        </w:rPr>
      </w:pPr>
      <w:r w:rsidRPr="00BE7F1E">
        <w:rPr>
          <w:b/>
          <w:bCs/>
        </w:rPr>
        <w:t>Уровень высшего образования</w:t>
      </w:r>
      <w:r>
        <w:rPr>
          <w:b/>
          <w:bCs/>
        </w:rPr>
        <w:t xml:space="preserve">: </w:t>
      </w:r>
    </w:p>
    <w:p w:rsidR="001C374E" w:rsidRPr="00593854" w:rsidRDefault="001C374E" w:rsidP="00BA0A64">
      <w:pPr>
        <w:pBdr>
          <w:bottom w:val="single" w:sz="4" w:space="1" w:color="auto"/>
        </w:pBdr>
        <w:jc w:val="center"/>
        <w:rPr>
          <w:b/>
          <w:bCs/>
          <w:iCs/>
        </w:rPr>
      </w:pPr>
      <w:r w:rsidRPr="00593854">
        <w:rPr>
          <w:b/>
          <w:bCs/>
          <w:iCs/>
        </w:rPr>
        <w:t>аспирантура</w:t>
      </w:r>
    </w:p>
    <w:p w:rsidR="001C374E" w:rsidRDefault="001C374E" w:rsidP="00BA0A64">
      <w:pPr>
        <w:jc w:val="center"/>
        <w:rPr>
          <w:b/>
          <w:bCs/>
          <w:i/>
          <w:iCs/>
        </w:rPr>
      </w:pPr>
    </w:p>
    <w:p w:rsidR="001C374E" w:rsidRPr="00BE7F1E" w:rsidRDefault="001C374E" w:rsidP="00BA0A64">
      <w:pPr>
        <w:jc w:val="center"/>
        <w:rPr>
          <w:b/>
          <w:bCs/>
          <w:i/>
          <w:iCs/>
        </w:rPr>
      </w:pPr>
    </w:p>
    <w:p w:rsidR="001C374E" w:rsidRDefault="001C374E" w:rsidP="00BA0A64">
      <w:pPr>
        <w:pBdr>
          <w:bottom w:val="single" w:sz="4" w:space="1" w:color="auto"/>
        </w:pBdr>
        <w:spacing w:line="360" w:lineRule="auto"/>
        <w:jc w:val="center"/>
        <w:rPr>
          <w:b/>
          <w:bCs/>
        </w:rPr>
      </w:pPr>
      <w:r w:rsidRPr="00A92264">
        <w:rPr>
          <w:b/>
          <w:bCs/>
        </w:rPr>
        <w:t xml:space="preserve">Направление подготовки </w:t>
      </w:r>
      <w:r w:rsidRPr="00B17B9A">
        <w:rPr>
          <w:b/>
          <w:bCs/>
        </w:rPr>
        <w:t>(</w:t>
      </w:r>
      <w:r>
        <w:rPr>
          <w:b/>
          <w:bCs/>
        </w:rPr>
        <w:t>специальность</w:t>
      </w:r>
      <w:r w:rsidRPr="00B17B9A">
        <w:rPr>
          <w:b/>
          <w:bCs/>
        </w:rPr>
        <w:t>)</w:t>
      </w:r>
      <w:r>
        <w:rPr>
          <w:b/>
          <w:bCs/>
        </w:rPr>
        <w:t xml:space="preserve">: </w:t>
      </w:r>
    </w:p>
    <w:p w:rsidR="001C374E" w:rsidRDefault="001C374E" w:rsidP="00BA0A64">
      <w:pPr>
        <w:pBdr>
          <w:bottom w:val="single" w:sz="4" w:space="1" w:color="auto"/>
        </w:pBdr>
        <w:spacing w:line="360" w:lineRule="auto"/>
        <w:jc w:val="center"/>
        <w:rPr>
          <w:b/>
          <w:bCs/>
        </w:rPr>
      </w:pPr>
      <w:r>
        <w:rPr>
          <w:b/>
          <w:bCs/>
        </w:rPr>
        <w:t>01.06.01  Математика и механика</w:t>
      </w:r>
    </w:p>
    <w:p w:rsidR="001C374E" w:rsidRPr="00B17B9A" w:rsidRDefault="001C374E" w:rsidP="00BA0A64">
      <w:pPr>
        <w:pBdr>
          <w:bottom w:val="single" w:sz="4" w:space="1" w:color="auto"/>
        </w:pBdr>
        <w:spacing w:line="360" w:lineRule="auto"/>
        <w:jc w:val="center"/>
        <w:rPr>
          <w:b/>
          <w:bCs/>
        </w:rPr>
      </w:pPr>
    </w:p>
    <w:p w:rsidR="001C374E" w:rsidRDefault="001C374E" w:rsidP="00BA0A64">
      <w:pPr>
        <w:pBdr>
          <w:bottom w:val="single" w:sz="4" w:space="1" w:color="auto"/>
        </w:pBdr>
        <w:spacing w:line="360" w:lineRule="auto"/>
        <w:jc w:val="center"/>
        <w:rPr>
          <w:b/>
          <w:bCs/>
        </w:rPr>
      </w:pPr>
      <w:r w:rsidRPr="00BE7F1E">
        <w:rPr>
          <w:b/>
          <w:bCs/>
        </w:rPr>
        <w:t>Нап</w:t>
      </w:r>
      <w:r>
        <w:rPr>
          <w:b/>
          <w:bCs/>
        </w:rPr>
        <w:t>равленность (профиль) ОПОП:</w:t>
      </w:r>
    </w:p>
    <w:p w:rsidR="001C374E" w:rsidRPr="00BE7F1E" w:rsidRDefault="001C374E" w:rsidP="00BA0A64">
      <w:pPr>
        <w:pBdr>
          <w:bottom w:val="single" w:sz="4" w:space="1" w:color="auto"/>
        </w:pBdr>
        <w:spacing w:line="360" w:lineRule="auto"/>
        <w:jc w:val="center"/>
        <w:rPr>
          <w:b/>
          <w:bCs/>
        </w:rPr>
      </w:pPr>
      <w:r>
        <w:rPr>
          <w:b/>
          <w:bCs/>
        </w:rPr>
        <w:t>Математика</w:t>
      </w:r>
    </w:p>
    <w:p w:rsidR="001C374E" w:rsidRPr="00BE7F1E" w:rsidRDefault="001C374E" w:rsidP="00BA0A64">
      <w:pPr>
        <w:ind w:firstLine="403"/>
        <w:jc w:val="center"/>
      </w:pPr>
    </w:p>
    <w:p w:rsidR="001C374E" w:rsidRDefault="001C374E" w:rsidP="00BA0A64">
      <w:pPr>
        <w:pStyle w:val="BodyText"/>
        <w:pBdr>
          <w:bottom w:val="single" w:sz="4" w:space="1" w:color="auto"/>
        </w:pBdr>
        <w:rPr>
          <w:b w:val="0"/>
          <w:bCs w:val="0"/>
        </w:rPr>
      </w:pPr>
      <w:r w:rsidRPr="00BE7F1E">
        <w:rPr>
          <w:b w:val="0"/>
          <w:bCs w:val="0"/>
        </w:rPr>
        <w:t>Форма обучения</w:t>
      </w:r>
      <w:r>
        <w:rPr>
          <w:b w:val="0"/>
          <w:bCs w:val="0"/>
        </w:rPr>
        <w:t>:</w:t>
      </w:r>
    </w:p>
    <w:p w:rsidR="001C374E" w:rsidRPr="00593854" w:rsidRDefault="001C374E" w:rsidP="00BA0A64">
      <w:pPr>
        <w:pStyle w:val="BodyText"/>
        <w:pBdr>
          <w:bottom w:val="single" w:sz="4" w:space="1" w:color="auto"/>
        </w:pBdr>
        <w:rPr>
          <w:bCs w:val="0"/>
        </w:rPr>
      </w:pPr>
      <w:r w:rsidRPr="00593854">
        <w:rPr>
          <w:bCs w:val="0"/>
        </w:rPr>
        <w:t>очная</w:t>
      </w:r>
    </w:p>
    <w:p w:rsidR="001C374E" w:rsidRDefault="001C374E" w:rsidP="00BA0A64">
      <w:pPr>
        <w:spacing w:line="360" w:lineRule="auto"/>
        <w:jc w:val="right"/>
      </w:pPr>
    </w:p>
    <w:p w:rsidR="001C374E" w:rsidRDefault="001C374E" w:rsidP="00BA0A64">
      <w:pPr>
        <w:spacing w:line="360" w:lineRule="auto"/>
        <w:jc w:val="right"/>
      </w:pPr>
    </w:p>
    <w:p w:rsidR="001C374E" w:rsidRPr="00BE7F1E" w:rsidRDefault="001C374E" w:rsidP="00BA0A64">
      <w:pPr>
        <w:spacing w:line="360" w:lineRule="auto"/>
        <w:jc w:val="right"/>
      </w:pPr>
      <w:r>
        <w:t>Рабочая п</w:t>
      </w:r>
      <w:r w:rsidRPr="00BE7F1E">
        <w:t xml:space="preserve">рограмма рассмотрена и одобрена </w:t>
      </w:r>
    </w:p>
    <w:p w:rsidR="001C374E" w:rsidRPr="00335914" w:rsidRDefault="001C374E" w:rsidP="00094990">
      <w:pPr>
        <w:spacing w:line="360" w:lineRule="auto"/>
        <w:jc w:val="right"/>
        <w:rPr>
          <w:i/>
          <w:iCs/>
        </w:rPr>
      </w:pPr>
      <w:r w:rsidRPr="00335914">
        <w:rPr>
          <w:iCs/>
        </w:rPr>
        <w:t xml:space="preserve">на заседании  кафедры </w:t>
      </w:r>
      <w:r>
        <w:rPr>
          <w:iCs/>
        </w:rPr>
        <w:t xml:space="preserve"> Теоретической информатики</w:t>
      </w:r>
    </w:p>
    <w:p w:rsidR="001C374E" w:rsidRDefault="001C374E" w:rsidP="00BA0A64">
      <w:pPr>
        <w:spacing w:line="360" w:lineRule="auto"/>
        <w:jc w:val="right"/>
      </w:pPr>
      <w:r w:rsidRPr="00335914">
        <w:t xml:space="preserve">(протокол </w:t>
      </w:r>
      <w:r>
        <w:t xml:space="preserve">№ 2а, «22 </w:t>
      </w:r>
      <w:r w:rsidRPr="00335914">
        <w:t xml:space="preserve">» </w:t>
      </w:r>
      <w:r>
        <w:t>января</w:t>
      </w:r>
      <w:r w:rsidRPr="00335914">
        <w:t xml:space="preserve"> 20</w:t>
      </w:r>
      <w:r>
        <w:t>19</w:t>
      </w:r>
      <w:r w:rsidRPr="00335914">
        <w:t xml:space="preserve"> года)</w:t>
      </w:r>
    </w:p>
    <w:p w:rsidR="001C374E" w:rsidRPr="00BE7F1E" w:rsidRDefault="001C374E" w:rsidP="00BA0A64">
      <w:pPr>
        <w:spacing w:line="360" w:lineRule="auto"/>
        <w:jc w:val="right"/>
      </w:pPr>
    </w:p>
    <w:p w:rsidR="001C374E" w:rsidRDefault="001C374E" w:rsidP="00BA0A64">
      <w:pPr>
        <w:spacing w:line="360" w:lineRule="auto"/>
        <w:jc w:val="center"/>
      </w:pPr>
      <w:r>
        <w:t xml:space="preserve">Москва </w:t>
      </w:r>
      <w:r w:rsidRPr="00335914">
        <w:t>201</w:t>
      </w:r>
      <w:r>
        <w:t>9</w:t>
      </w:r>
    </w:p>
    <w:p w:rsidR="001C374E" w:rsidRDefault="001C374E" w:rsidP="00BA0A64">
      <w:pPr>
        <w:spacing w:line="360" w:lineRule="auto"/>
        <w:jc w:val="center"/>
      </w:pPr>
      <w:r>
        <w:br w:type="page"/>
      </w:r>
    </w:p>
    <w:p w:rsidR="001C374E" w:rsidRDefault="001C374E" w:rsidP="00BA0A64">
      <w:pPr>
        <w:spacing w:line="360" w:lineRule="auto"/>
        <w:rPr>
          <w:color w:val="000000"/>
        </w:rPr>
      </w:pPr>
      <w:r w:rsidRPr="00BE7F1E">
        <w:t xml:space="preserve">Рабочая программа </w:t>
      </w:r>
      <w:r>
        <w:t xml:space="preserve">дисциплины (модуля) </w:t>
      </w:r>
      <w:r w:rsidRPr="00BE7F1E">
        <w:t xml:space="preserve">разработана в соответствии с </w:t>
      </w:r>
      <w:r>
        <w:rPr>
          <w:color w:val="000000"/>
        </w:rPr>
        <w:t xml:space="preserve">самостоятельно установленным </w:t>
      </w:r>
      <w:r w:rsidRPr="00BE7F1E">
        <w:rPr>
          <w:color w:val="000000"/>
        </w:rPr>
        <w:t>МГУ образовательным стандартом</w:t>
      </w:r>
      <w:r>
        <w:rPr>
          <w:color w:val="000000"/>
        </w:rPr>
        <w:t xml:space="preserve"> (ОС МГУ)</w:t>
      </w:r>
      <w:r w:rsidRPr="00BE7F1E">
        <w:rPr>
          <w:color w:val="000000"/>
        </w:rPr>
        <w:t xml:space="preserve"> для реализуемых основных профессиональных образовательных программ высшего образования по </w:t>
      </w:r>
      <w:r>
        <w:rPr>
          <w:color w:val="000000"/>
        </w:rPr>
        <w:t xml:space="preserve">специальности </w:t>
      </w:r>
    </w:p>
    <w:p w:rsidR="001C374E" w:rsidRDefault="001C374E" w:rsidP="00BA0A64">
      <w:pPr>
        <w:spacing w:line="360" w:lineRule="auto"/>
        <w:rPr>
          <w:color w:val="000000"/>
        </w:rPr>
      </w:pPr>
      <w:r w:rsidRPr="00BE7F1E">
        <w:rPr>
          <w:color w:val="000000"/>
        </w:rPr>
        <w:t>«</w:t>
      </w:r>
      <w:r w:rsidRPr="000B1111">
        <w:rPr>
          <w:bCs/>
        </w:rPr>
        <w:t xml:space="preserve"> </w:t>
      </w:r>
      <w:r>
        <w:rPr>
          <w:bCs/>
        </w:rPr>
        <w:t>Математика и механика</w:t>
      </w:r>
      <w:r w:rsidRPr="00BE7F1E">
        <w:rPr>
          <w:color w:val="000000"/>
        </w:rPr>
        <w:t xml:space="preserve"> </w:t>
      </w:r>
      <w:r w:rsidRPr="00BE7F1E">
        <w:t>»</w:t>
      </w:r>
      <w:r w:rsidRPr="005E7BA4">
        <w:t xml:space="preserve"> </w:t>
      </w:r>
      <w:r w:rsidRPr="00593854">
        <w:rPr>
          <w:color w:val="000000"/>
        </w:rPr>
        <w:t>(</w:t>
      </w:r>
      <w:r w:rsidRPr="00593854">
        <w:rPr>
          <w:iCs/>
          <w:color w:val="000000"/>
        </w:rPr>
        <w:t>программы аспирантуры)</w:t>
      </w:r>
      <w:r>
        <w:rPr>
          <w:i/>
          <w:iCs/>
          <w:color w:val="000000"/>
        </w:rPr>
        <w:t xml:space="preserve"> </w:t>
      </w:r>
      <w:r>
        <w:rPr>
          <w:color w:val="000000"/>
        </w:rPr>
        <w:t xml:space="preserve"> в редакции приказа МГУ от 30 декабря </w:t>
      </w:r>
      <w:smartTag w:uri="urn:schemas-microsoft-com:office:smarttags" w:element="metricconverter">
        <w:smartTagPr>
          <w:attr w:name="ProductID" w:val="2016 г"/>
        </w:smartTagPr>
        <w:r>
          <w:rPr>
            <w:color w:val="000000"/>
          </w:rPr>
          <w:t>2016 г</w:t>
        </w:r>
      </w:smartTag>
      <w:r>
        <w:rPr>
          <w:color w:val="000000"/>
        </w:rPr>
        <w:t>.</w:t>
      </w:r>
    </w:p>
    <w:p w:rsidR="001C374E" w:rsidRDefault="001C374E" w:rsidP="00BA0A64">
      <w:pPr>
        <w:spacing w:line="360" w:lineRule="auto"/>
        <w:rPr>
          <w:color w:val="000000"/>
        </w:rPr>
      </w:pPr>
    </w:p>
    <w:p w:rsidR="001C374E" w:rsidRDefault="001C374E" w:rsidP="00BA0A64">
      <w:pPr>
        <w:spacing w:line="360" w:lineRule="auto"/>
        <w:rPr>
          <w:color w:val="000000"/>
        </w:rPr>
      </w:pPr>
      <w:r>
        <w:rPr>
          <w:color w:val="000000"/>
        </w:rPr>
        <w:t xml:space="preserve">Год (годы) приема на обучение___________________________ </w:t>
      </w:r>
    </w:p>
    <w:p w:rsidR="001C374E" w:rsidRPr="00B25063" w:rsidRDefault="001C374E" w:rsidP="00BA0A64">
      <w:pPr>
        <w:spacing w:line="360" w:lineRule="auto"/>
        <w:jc w:val="center"/>
        <w:rPr>
          <w:b/>
          <w:bCs/>
          <w:i/>
          <w:iCs/>
        </w:rPr>
      </w:pPr>
      <w:bookmarkStart w:id="0" w:name="_GoBack"/>
    </w:p>
    <w:p w:rsidR="001C374E" w:rsidRDefault="001C374E" w:rsidP="00B07559">
      <w:pPr>
        <w:sectPr w:rsidR="001C374E" w:rsidSect="00B07559">
          <w:footerReference w:type="even" r:id="rId7"/>
          <w:footerReference w:type="default" r:id="rId8"/>
          <w:pgSz w:w="11906" w:h="16838"/>
          <w:pgMar w:top="1134" w:right="1134" w:bottom="1134" w:left="1134" w:header="709" w:footer="709" w:gutter="0"/>
          <w:cols w:space="708"/>
          <w:titlePg/>
          <w:docGrid w:linePitch="360"/>
        </w:sectPr>
      </w:pPr>
    </w:p>
    <w:bookmarkEnd w:id="0"/>
    <w:p w:rsidR="001C374E" w:rsidRPr="00094990" w:rsidRDefault="001C374E" w:rsidP="00B07559">
      <w:pPr>
        <w:rPr>
          <w:i/>
          <w:iCs/>
        </w:rPr>
      </w:pPr>
      <w:r w:rsidRPr="00094990">
        <w:rPr>
          <w:b/>
          <w:bCs/>
        </w:rPr>
        <w:t>1.</w:t>
      </w:r>
      <w:r w:rsidRPr="00094990">
        <w:t> Место дисциплины в структуре ОПОП ВО</w:t>
      </w:r>
      <w:r>
        <w:t xml:space="preserve">. </w:t>
      </w:r>
      <w:r w:rsidRPr="00307665">
        <w:rPr>
          <w:b/>
        </w:rPr>
        <w:t>В</w:t>
      </w:r>
      <w:r w:rsidRPr="00307665">
        <w:rPr>
          <w:b/>
          <w:iCs/>
        </w:rPr>
        <w:t>ариативн</w:t>
      </w:r>
      <w:r>
        <w:rPr>
          <w:b/>
          <w:iCs/>
        </w:rPr>
        <w:t>ая</w:t>
      </w:r>
      <w:r w:rsidRPr="00307665">
        <w:rPr>
          <w:b/>
          <w:iCs/>
        </w:rPr>
        <w:t xml:space="preserve"> част</w:t>
      </w:r>
      <w:r>
        <w:rPr>
          <w:b/>
          <w:iCs/>
        </w:rPr>
        <w:t>ь</w:t>
      </w:r>
      <w:r w:rsidRPr="00307665">
        <w:rPr>
          <w:b/>
          <w:iCs/>
        </w:rPr>
        <w:t xml:space="preserve"> ОПОП ВО</w:t>
      </w:r>
      <w:r>
        <w:rPr>
          <w:i/>
          <w:iCs/>
        </w:rPr>
        <w:t>.</w:t>
      </w:r>
    </w:p>
    <w:p w:rsidR="001C374E" w:rsidRPr="00307665" w:rsidRDefault="001C374E" w:rsidP="00B07559">
      <w:r w:rsidRPr="00307665">
        <w:rPr>
          <w:b/>
          <w:bCs/>
        </w:rPr>
        <w:t>2.</w:t>
      </w:r>
      <w:r w:rsidRPr="00307665">
        <w:t xml:space="preserve"> Входные требования для освоения дисциплины, предварительные условия : </w:t>
      </w:r>
      <w:r w:rsidRPr="00307665">
        <w:rPr>
          <w:b/>
        </w:rPr>
        <w:t>знание основ статистики, линейной алгебры и</w:t>
      </w:r>
      <w:r w:rsidRPr="00307665">
        <w:t xml:space="preserve"> </w:t>
      </w:r>
      <w:r w:rsidRPr="00307665">
        <w:rPr>
          <w:b/>
        </w:rPr>
        <w:t>программирования.</w:t>
      </w:r>
    </w:p>
    <w:p w:rsidR="001C374E" w:rsidRPr="00307665" w:rsidRDefault="001C374E" w:rsidP="00B07559">
      <w:pPr>
        <w:rPr>
          <w:i/>
          <w:iCs/>
        </w:rPr>
      </w:pPr>
      <w:r w:rsidRPr="00307665">
        <w:rPr>
          <w:b/>
          <w:bCs/>
        </w:rPr>
        <w:t>3.</w:t>
      </w:r>
      <w:r w:rsidRPr="00307665">
        <w:t> Результаты обучения по дисциплине , соотнесенные с требуемыми компетенциями выпускников</w:t>
      </w:r>
      <w:r w:rsidRPr="00307665">
        <w:rPr>
          <w:i/>
          <w:iCs/>
        </w:rPr>
        <w:t>.</w:t>
      </w:r>
    </w:p>
    <w:p w:rsidR="001C374E" w:rsidRPr="00307665" w:rsidRDefault="001C374E" w:rsidP="00B07559">
      <w:pPr>
        <w:rPr>
          <w:i/>
          <w:iCs/>
        </w:rPr>
      </w:pPr>
    </w:p>
    <w:tbl>
      <w:tblPr>
        <w:tblW w:w="4904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3220"/>
        <w:gridCol w:w="11282"/>
      </w:tblGrid>
      <w:tr w:rsidR="001C374E" w:rsidRPr="00307665" w:rsidTr="007E175C">
        <w:trPr>
          <w:jc w:val="center"/>
        </w:trPr>
        <w:tc>
          <w:tcPr>
            <w:tcW w:w="3220" w:type="dxa"/>
          </w:tcPr>
          <w:p w:rsidR="001C374E" w:rsidRPr="00307665" w:rsidRDefault="001C374E" w:rsidP="006E706B">
            <w:pPr>
              <w:jc w:val="center"/>
              <w:rPr>
                <w:b/>
                <w:bCs/>
              </w:rPr>
            </w:pPr>
            <w:r w:rsidRPr="00307665">
              <w:rPr>
                <w:b/>
                <w:bCs/>
                <w:sz w:val="22"/>
                <w:szCs w:val="22"/>
              </w:rPr>
              <w:t>Компетенции выпускников (коды)</w:t>
            </w:r>
          </w:p>
        </w:tc>
        <w:tc>
          <w:tcPr>
            <w:tcW w:w="11282" w:type="dxa"/>
          </w:tcPr>
          <w:p w:rsidR="001C374E" w:rsidRPr="00307665" w:rsidRDefault="001C374E" w:rsidP="00F54A16">
            <w:pPr>
              <w:jc w:val="center"/>
              <w:rPr>
                <w:b/>
                <w:bCs/>
              </w:rPr>
            </w:pPr>
            <w:r w:rsidRPr="00307665">
              <w:rPr>
                <w:b/>
                <w:bCs/>
                <w:sz w:val="22"/>
                <w:szCs w:val="22"/>
              </w:rPr>
              <w:t>Планируемые результаты обучения по дисциплине , соотнесенные с компетенциями</w:t>
            </w:r>
          </w:p>
        </w:tc>
      </w:tr>
      <w:tr w:rsidR="001C374E" w:rsidRPr="00307665" w:rsidTr="007E175C">
        <w:trPr>
          <w:jc w:val="center"/>
        </w:trPr>
        <w:tc>
          <w:tcPr>
            <w:tcW w:w="3220" w:type="dxa"/>
          </w:tcPr>
          <w:p w:rsidR="001C374E" w:rsidRPr="00307665" w:rsidRDefault="001C374E" w:rsidP="00415154">
            <w:pPr>
              <w:jc w:val="center"/>
              <w:rPr>
                <w:b/>
                <w:bCs/>
              </w:rPr>
            </w:pPr>
          </w:p>
          <w:p w:rsidR="001C374E" w:rsidRPr="00307665" w:rsidRDefault="001C374E" w:rsidP="00415154">
            <w:pPr>
              <w:jc w:val="center"/>
              <w:rPr>
                <w:b/>
                <w:bCs/>
              </w:rPr>
            </w:pPr>
            <w:r w:rsidRPr="00307665">
              <w:rPr>
                <w:i/>
                <w:iCs/>
                <w:sz w:val="22"/>
                <w:szCs w:val="22"/>
              </w:rPr>
              <w:t>ПК-1, ПК-5</w:t>
            </w:r>
          </w:p>
        </w:tc>
        <w:tc>
          <w:tcPr>
            <w:tcW w:w="11282" w:type="dxa"/>
          </w:tcPr>
          <w:p w:rsidR="001C374E" w:rsidRPr="00307665" w:rsidRDefault="001C374E" w:rsidP="00415154">
            <w:pPr>
              <w:rPr>
                <w:i/>
                <w:iCs/>
              </w:rPr>
            </w:pPr>
            <w:r w:rsidRPr="00307665">
              <w:rPr>
                <w:b/>
                <w:bCs/>
                <w:i/>
                <w:iCs/>
                <w:sz w:val="22"/>
                <w:szCs w:val="22"/>
              </w:rPr>
              <w:t xml:space="preserve">Знать: </w:t>
            </w:r>
            <w:r w:rsidRPr="00307665">
              <w:rPr>
                <w:i/>
                <w:iCs/>
                <w:sz w:val="22"/>
                <w:szCs w:val="22"/>
              </w:rPr>
              <w:t>стандартные методы обработки больших данных в задачах нахождения схожих элементов, частых наборов и кластеризации.</w:t>
            </w:r>
          </w:p>
          <w:p w:rsidR="001C374E" w:rsidRPr="00307665" w:rsidRDefault="001C374E" w:rsidP="00415154">
            <w:pPr>
              <w:rPr>
                <w:i/>
                <w:iCs/>
              </w:rPr>
            </w:pPr>
          </w:p>
          <w:p w:rsidR="001C374E" w:rsidRPr="00307665" w:rsidRDefault="001C374E" w:rsidP="00415154">
            <w:pPr>
              <w:rPr>
                <w:bCs/>
                <w:i/>
                <w:iCs/>
              </w:rPr>
            </w:pPr>
            <w:r w:rsidRPr="00307665">
              <w:rPr>
                <w:b/>
                <w:bCs/>
                <w:i/>
                <w:iCs/>
                <w:sz w:val="22"/>
                <w:szCs w:val="22"/>
              </w:rPr>
              <w:t xml:space="preserve">Уметь </w:t>
            </w:r>
            <w:r w:rsidRPr="00307665">
              <w:rPr>
                <w:i/>
                <w:sz w:val="22"/>
                <w:szCs w:val="22"/>
              </w:rPr>
              <w:t xml:space="preserve">ориентироваться в современных методах и алгоритмах компьютерной математики, уметь </w:t>
            </w:r>
            <w:r w:rsidRPr="00307665">
              <w:rPr>
                <w:bCs/>
                <w:i/>
                <w:iCs/>
                <w:sz w:val="22"/>
                <w:szCs w:val="22"/>
              </w:rPr>
              <w:t>решать стандартные задачи по изученным темам.</w:t>
            </w:r>
          </w:p>
          <w:p w:rsidR="001C374E" w:rsidRPr="00307665" w:rsidRDefault="001C374E" w:rsidP="00415154">
            <w:pPr>
              <w:rPr>
                <w:i/>
                <w:iCs/>
              </w:rPr>
            </w:pPr>
          </w:p>
          <w:p w:rsidR="001C374E" w:rsidRPr="00307665" w:rsidRDefault="001C374E" w:rsidP="00415154">
            <w:pPr>
              <w:rPr>
                <w:bCs/>
                <w:i/>
                <w:iCs/>
              </w:rPr>
            </w:pPr>
            <w:r w:rsidRPr="00307665">
              <w:rPr>
                <w:b/>
                <w:bCs/>
                <w:i/>
                <w:iCs/>
                <w:sz w:val="22"/>
                <w:szCs w:val="22"/>
              </w:rPr>
              <w:t>Владеть:</w:t>
            </w:r>
            <w:r w:rsidRPr="00307665">
              <w:rPr>
                <w:bCs/>
                <w:i/>
                <w:iCs/>
                <w:sz w:val="22"/>
                <w:szCs w:val="22"/>
              </w:rPr>
              <w:t xml:space="preserve"> прикладными методами решения практических задач по изученным темам.</w:t>
            </w:r>
          </w:p>
        </w:tc>
      </w:tr>
      <w:tr w:rsidR="001C374E" w:rsidRPr="00307665" w:rsidTr="007E175C">
        <w:trPr>
          <w:jc w:val="center"/>
        </w:trPr>
        <w:tc>
          <w:tcPr>
            <w:tcW w:w="3220" w:type="dxa"/>
          </w:tcPr>
          <w:p w:rsidR="001C374E" w:rsidRPr="00307665" w:rsidRDefault="001C374E" w:rsidP="00415154">
            <w:pPr>
              <w:jc w:val="center"/>
              <w:rPr>
                <w:i/>
                <w:iCs/>
              </w:rPr>
            </w:pPr>
          </w:p>
          <w:p w:rsidR="001C374E" w:rsidRPr="00307665" w:rsidRDefault="001C374E" w:rsidP="00415154">
            <w:pPr>
              <w:jc w:val="center"/>
              <w:rPr>
                <w:b/>
                <w:bCs/>
                <w:i/>
                <w:iCs/>
              </w:rPr>
            </w:pPr>
            <w:r w:rsidRPr="00307665">
              <w:rPr>
                <w:i/>
                <w:iCs/>
                <w:sz w:val="22"/>
                <w:szCs w:val="22"/>
              </w:rPr>
              <w:t>ОПК-1, ОПК-2, ОПК-4</w:t>
            </w:r>
          </w:p>
          <w:p w:rsidR="001C374E" w:rsidRPr="00307665" w:rsidRDefault="001C374E" w:rsidP="00415154">
            <w:pPr>
              <w:jc w:val="center"/>
            </w:pPr>
          </w:p>
        </w:tc>
        <w:tc>
          <w:tcPr>
            <w:tcW w:w="11282" w:type="dxa"/>
          </w:tcPr>
          <w:p w:rsidR="001C374E" w:rsidRPr="00307665" w:rsidRDefault="001C374E" w:rsidP="00415154">
            <w:pPr>
              <w:rPr>
                <w:b/>
                <w:bCs/>
                <w:i/>
                <w:iCs/>
              </w:rPr>
            </w:pPr>
            <w:r w:rsidRPr="00307665">
              <w:rPr>
                <w:b/>
                <w:bCs/>
                <w:i/>
                <w:iCs/>
                <w:sz w:val="22"/>
                <w:szCs w:val="22"/>
              </w:rPr>
              <w:t xml:space="preserve">Уметь </w:t>
            </w:r>
            <w:r w:rsidRPr="00307665">
              <w:rPr>
                <w:i/>
                <w:sz w:val="22"/>
                <w:szCs w:val="22"/>
              </w:rPr>
              <w:t>решать стандартные задачи профессиональной деятельности на основе информационной и библиографической культуры с применением информационно-коммуникационных технологий</w:t>
            </w:r>
          </w:p>
          <w:p w:rsidR="001C374E" w:rsidRPr="00307665" w:rsidRDefault="001C374E" w:rsidP="00415154">
            <w:pPr>
              <w:rPr>
                <w:b/>
                <w:bCs/>
                <w:i/>
                <w:iCs/>
              </w:rPr>
            </w:pPr>
            <w:r w:rsidRPr="00307665">
              <w:rPr>
                <w:b/>
                <w:bCs/>
                <w:i/>
                <w:iCs/>
                <w:sz w:val="22"/>
                <w:szCs w:val="22"/>
              </w:rPr>
              <w:t>________________________</w:t>
            </w:r>
          </w:p>
          <w:p w:rsidR="001C374E" w:rsidRPr="00307665" w:rsidRDefault="001C374E" w:rsidP="00415154">
            <w:pPr>
              <w:rPr>
                <w:b/>
                <w:bCs/>
                <w:i/>
                <w:iCs/>
              </w:rPr>
            </w:pPr>
            <w:r w:rsidRPr="00307665">
              <w:rPr>
                <w:b/>
                <w:bCs/>
                <w:i/>
                <w:iCs/>
                <w:sz w:val="22"/>
                <w:szCs w:val="22"/>
              </w:rPr>
              <w:t xml:space="preserve">Иметь опыт </w:t>
            </w:r>
            <w:r w:rsidRPr="00307665">
              <w:rPr>
                <w:i/>
                <w:sz w:val="22"/>
                <w:szCs w:val="22"/>
              </w:rPr>
              <w:t>использования на практике математических алгоритмов, в том числе с применением современных вычислительных систем</w:t>
            </w:r>
          </w:p>
          <w:p w:rsidR="001C374E" w:rsidRPr="00307665" w:rsidRDefault="001C374E" w:rsidP="00415154">
            <w:r w:rsidRPr="00307665">
              <w:rPr>
                <w:i/>
                <w:iCs/>
                <w:sz w:val="22"/>
                <w:szCs w:val="22"/>
              </w:rPr>
              <w:t>_____________________</w:t>
            </w:r>
          </w:p>
        </w:tc>
      </w:tr>
      <w:tr w:rsidR="001C374E" w:rsidRPr="00307665" w:rsidTr="007E175C">
        <w:trPr>
          <w:jc w:val="center"/>
        </w:trPr>
        <w:tc>
          <w:tcPr>
            <w:tcW w:w="3220" w:type="dxa"/>
          </w:tcPr>
          <w:p w:rsidR="001C374E" w:rsidRPr="00307665" w:rsidRDefault="001C374E" w:rsidP="00415154">
            <w:pPr>
              <w:jc w:val="center"/>
              <w:rPr>
                <w:i/>
                <w:iCs/>
              </w:rPr>
            </w:pPr>
          </w:p>
          <w:p w:rsidR="001C374E" w:rsidRPr="00307665" w:rsidRDefault="001C374E" w:rsidP="00415154">
            <w:pPr>
              <w:jc w:val="center"/>
              <w:rPr>
                <w:b/>
                <w:bCs/>
                <w:i/>
                <w:iCs/>
              </w:rPr>
            </w:pPr>
            <w:r w:rsidRPr="00307665">
              <w:rPr>
                <w:i/>
                <w:iCs/>
                <w:sz w:val="22"/>
                <w:szCs w:val="22"/>
              </w:rPr>
              <w:t>УК-1</w:t>
            </w:r>
          </w:p>
          <w:p w:rsidR="001C374E" w:rsidRPr="00307665" w:rsidRDefault="001C374E" w:rsidP="00415154">
            <w:pPr>
              <w:jc w:val="center"/>
              <w:rPr>
                <w:b/>
                <w:bCs/>
              </w:rPr>
            </w:pPr>
          </w:p>
        </w:tc>
        <w:tc>
          <w:tcPr>
            <w:tcW w:w="11282" w:type="dxa"/>
          </w:tcPr>
          <w:p w:rsidR="001C374E" w:rsidRPr="00307665" w:rsidRDefault="001C374E" w:rsidP="00415154">
            <w:pPr>
              <w:rPr>
                <w:b/>
                <w:bCs/>
                <w:i/>
                <w:iCs/>
              </w:rPr>
            </w:pPr>
            <w:r w:rsidRPr="00307665">
              <w:rPr>
                <w:b/>
                <w:bCs/>
                <w:i/>
                <w:iCs/>
                <w:sz w:val="22"/>
                <w:szCs w:val="22"/>
              </w:rPr>
              <w:t xml:space="preserve">Уметь </w:t>
            </w:r>
            <w:r w:rsidRPr="00307665">
              <w:rPr>
                <w:i/>
                <w:sz w:val="22"/>
                <w:szCs w:val="22"/>
              </w:rPr>
              <w:t>формулировать научно обоснованные гипотезы, создавать теоретические модели явлений и процессов, применять методологию научного познания в профессиональной деятельности</w:t>
            </w:r>
          </w:p>
          <w:p w:rsidR="001C374E" w:rsidRPr="00307665" w:rsidRDefault="001C374E" w:rsidP="00415154">
            <w:pPr>
              <w:rPr>
                <w:b/>
                <w:bCs/>
                <w:i/>
                <w:iCs/>
              </w:rPr>
            </w:pPr>
            <w:r w:rsidRPr="00307665">
              <w:rPr>
                <w:b/>
                <w:bCs/>
                <w:i/>
                <w:iCs/>
                <w:sz w:val="22"/>
                <w:szCs w:val="22"/>
              </w:rPr>
              <w:t>________________________</w:t>
            </w:r>
          </w:p>
          <w:p w:rsidR="001C374E" w:rsidRPr="00307665" w:rsidRDefault="001C374E" w:rsidP="00415154">
            <w:pPr>
              <w:rPr>
                <w:b/>
                <w:bCs/>
                <w:i/>
                <w:iCs/>
              </w:rPr>
            </w:pPr>
            <w:r w:rsidRPr="00307665">
              <w:rPr>
                <w:b/>
                <w:bCs/>
                <w:i/>
                <w:iCs/>
                <w:sz w:val="22"/>
                <w:szCs w:val="22"/>
              </w:rPr>
              <w:t xml:space="preserve">Владеть </w:t>
            </w:r>
            <w:r w:rsidRPr="00307665">
              <w:rPr>
                <w:i/>
                <w:sz w:val="22"/>
                <w:szCs w:val="22"/>
              </w:rPr>
              <w:t>специальными разделами фундаментальной математики, методами анализа и решения задач</w:t>
            </w:r>
          </w:p>
          <w:p w:rsidR="001C374E" w:rsidRPr="00307665" w:rsidRDefault="001C374E" w:rsidP="00415154">
            <w:pPr>
              <w:rPr>
                <w:i/>
              </w:rPr>
            </w:pPr>
            <w:r w:rsidRPr="00307665">
              <w:rPr>
                <w:i/>
                <w:iCs/>
                <w:sz w:val="22"/>
                <w:szCs w:val="22"/>
              </w:rPr>
              <w:t>_____________________</w:t>
            </w:r>
          </w:p>
        </w:tc>
      </w:tr>
    </w:tbl>
    <w:p w:rsidR="001C374E" w:rsidRPr="00307665" w:rsidRDefault="001C374E" w:rsidP="00B07559">
      <w:pPr>
        <w:rPr>
          <w:i/>
          <w:iCs/>
        </w:rPr>
      </w:pPr>
    </w:p>
    <w:p w:rsidR="001C374E" w:rsidRPr="00307665" w:rsidRDefault="001C374E" w:rsidP="002C7422">
      <w:pPr>
        <w:rPr>
          <w:i/>
          <w:iCs/>
        </w:rPr>
      </w:pPr>
      <w:r w:rsidRPr="00307665">
        <w:rPr>
          <w:b/>
          <w:bCs/>
        </w:rPr>
        <w:t>4.</w:t>
      </w:r>
      <w:r w:rsidRPr="00307665">
        <w:t> Формат обучения</w:t>
      </w:r>
      <w:r>
        <w:t xml:space="preserve"> </w:t>
      </w:r>
      <w:r w:rsidRPr="00307665">
        <w:t xml:space="preserve"> </w:t>
      </w:r>
      <w:r>
        <w:t>очный</w:t>
      </w:r>
      <w:r w:rsidRPr="00307665">
        <w:t xml:space="preserve"> </w:t>
      </w:r>
      <w:r>
        <w:t>.</w:t>
      </w:r>
    </w:p>
    <w:p w:rsidR="001C374E" w:rsidRPr="00307665" w:rsidRDefault="001C374E" w:rsidP="00766BDB"/>
    <w:p w:rsidR="001C374E" w:rsidRPr="00307665" w:rsidRDefault="001C374E" w:rsidP="002C7422">
      <w:r w:rsidRPr="00307665">
        <w:rPr>
          <w:b/>
          <w:bCs/>
        </w:rPr>
        <w:t>5.</w:t>
      </w:r>
      <w:r w:rsidRPr="00307665">
        <w:t> </w:t>
      </w:r>
      <w:r>
        <w:t xml:space="preserve">Объем дисциплины </w:t>
      </w:r>
      <w:r w:rsidRPr="00307665">
        <w:t xml:space="preserve"> составляет</w:t>
      </w:r>
      <w:r>
        <w:t xml:space="preserve"> </w:t>
      </w:r>
      <w:r w:rsidRPr="009F67C4">
        <w:rPr>
          <w:b/>
          <w:bCs/>
        </w:rPr>
        <w:t>1</w:t>
      </w:r>
      <w:r w:rsidRPr="00307665">
        <w:t xml:space="preserve"> з.е., в том числе </w:t>
      </w:r>
      <w:r>
        <w:t xml:space="preserve"> </w:t>
      </w:r>
      <w:r w:rsidRPr="00F54A16">
        <w:rPr>
          <w:b/>
        </w:rPr>
        <w:t>5</w:t>
      </w:r>
      <w:r>
        <w:rPr>
          <w:b/>
        </w:rPr>
        <w:t xml:space="preserve">0 </w:t>
      </w:r>
      <w:r w:rsidRPr="00307665">
        <w:t xml:space="preserve"> академических часов, отведенных на контактную работу обучающихся с преподавателем,</w:t>
      </w:r>
      <w:r>
        <w:t xml:space="preserve">  </w:t>
      </w:r>
      <w:r w:rsidRPr="00F54A16">
        <w:rPr>
          <w:b/>
        </w:rPr>
        <w:t>30</w:t>
      </w:r>
      <w:r>
        <w:rPr>
          <w:b/>
        </w:rPr>
        <w:t xml:space="preserve">  </w:t>
      </w:r>
      <w:r w:rsidRPr="00307665">
        <w:t xml:space="preserve"> академических часов на самостоятельную работу обучающихся. </w:t>
      </w:r>
    </w:p>
    <w:p w:rsidR="001C374E" w:rsidRDefault="001C374E" w:rsidP="00B07559">
      <w:r w:rsidRPr="00307665">
        <w:rPr>
          <w:b/>
          <w:bCs/>
        </w:rPr>
        <w:t>6.</w:t>
      </w:r>
      <w:r w:rsidRPr="00307665">
        <w:t xml:space="preserve"> Содержание дисциплины , структурированное по темам (разделам) с указанием отведенного на них количества академических часов и виды учебных занятий </w:t>
      </w:r>
    </w:p>
    <w:p w:rsidR="001C374E" w:rsidRDefault="001C374E" w:rsidP="00B07559"/>
    <w:p w:rsidR="001C374E" w:rsidRPr="00307665" w:rsidRDefault="001C374E" w:rsidP="00B07559"/>
    <w:tbl>
      <w:tblPr>
        <w:tblpPr w:leftFromText="180" w:rightFromText="180" w:vertAnchor="text" w:horzAnchor="page" w:tblpX="1009" w:tblpY="238"/>
        <w:tblW w:w="5069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5610"/>
        <w:gridCol w:w="1028"/>
        <w:gridCol w:w="6"/>
        <w:gridCol w:w="2193"/>
        <w:gridCol w:w="1634"/>
        <w:gridCol w:w="1579"/>
        <w:gridCol w:w="2940"/>
      </w:tblGrid>
      <w:tr w:rsidR="001C374E" w:rsidRPr="00094990" w:rsidTr="0072543B">
        <w:trPr>
          <w:trHeight w:val="135"/>
        </w:trPr>
        <w:tc>
          <w:tcPr>
            <w:tcW w:w="5632" w:type="dxa"/>
            <w:vMerge w:val="restart"/>
          </w:tcPr>
          <w:p w:rsidR="001C374E" w:rsidRPr="00307665" w:rsidRDefault="001C374E" w:rsidP="00B07559">
            <w:pPr>
              <w:jc w:val="center"/>
              <w:rPr>
                <w:b/>
                <w:bCs/>
              </w:rPr>
            </w:pPr>
            <w:r w:rsidRPr="00307665">
              <w:rPr>
                <w:b/>
                <w:bCs/>
              </w:rPr>
              <w:t>Наименование и краткое содержание разделов и тем дисциплины ,</w:t>
            </w:r>
          </w:p>
          <w:p w:rsidR="001C374E" w:rsidRPr="00307665" w:rsidRDefault="001C374E" w:rsidP="00B07559">
            <w:pPr>
              <w:jc w:val="center"/>
              <w:rPr>
                <w:b/>
                <w:bCs/>
              </w:rPr>
            </w:pPr>
          </w:p>
          <w:p w:rsidR="001C374E" w:rsidRPr="00307665" w:rsidRDefault="001C374E" w:rsidP="00D4497B">
            <w:pPr>
              <w:jc w:val="center"/>
            </w:pPr>
            <w:r w:rsidRPr="00307665">
              <w:rPr>
                <w:b/>
                <w:bCs/>
              </w:rPr>
              <w:t xml:space="preserve">Форма промежуточной аттестации по дисциплине </w:t>
            </w:r>
          </w:p>
        </w:tc>
        <w:tc>
          <w:tcPr>
            <w:tcW w:w="1037" w:type="dxa"/>
            <w:gridSpan w:val="2"/>
            <w:vMerge w:val="restart"/>
          </w:tcPr>
          <w:p w:rsidR="001C374E" w:rsidRPr="00307665" w:rsidRDefault="001C374E" w:rsidP="00B07559">
            <w:pPr>
              <w:jc w:val="center"/>
              <w:rPr>
                <w:b/>
                <w:bCs/>
              </w:rPr>
            </w:pPr>
            <w:r w:rsidRPr="00307665">
              <w:rPr>
                <w:b/>
                <w:bCs/>
              </w:rPr>
              <w:t>Всего</w:t>
            </w:r>
          </w:p>
          <w:p w:rsidR="001C374E" w:rsidRPr="00307665" w:rsidRDefault="001C374E" w:rsidP="00B07559">
            <w:pPr>
              <w:jc w:val="center"/>
            </w:pPr>
            <w:r w:rsidRPr="00307665">
              <w:rPr>
                <w:b/>
                <w:bCs/>
              </w:rPr>
              <w:t>(часы</w:t>
            </w:r>
            <w:r w:rsidRPr="00307665">
              <w:t>)</w:t>
            </w:r>
          </w:p>
        </w:tc>
        <w:tc>
          <w:tcPr>
            <w:tcW w:w="8321" w:type="dxa"/>
            <w:gridSpan w:val="4"/>
          </w:tcPr>
          <w:p w:rsidR="001C374E" w:rsidRPr="00307665" w:rsidRDefault="001C374E" w:rsidP="00B07559">
            <w:pPr>
              <w:jc w:val="center"/>
            </w:pPr>
            <w:r w:rsidRPr="00307665">
              <w:t>В том числе</w:t>
            </w:r>
          </w:p>
        </w:tc>
      </w:tr>
      <w:tr w:rsidR="001C374E" w:rsidRPr="00094990" w:rsidTr="0072543B">
        <w:trPr>
          <w:trHeight w:val="135"/>
        </w:trPr>
        <w:tc>
          <w:tcPr>
            <w:tcW w:w="5632" w:type="dxa"/>
            <w:vMerge/>
          </w:tcPr>
          <w:p w:rsidR="001C374E" w:rsidRPr="00094990" w:rsidRDefault="001C374E" w:rsidP="00B07559">
            <w:pPr>
              <w:rPr>
                <w:highlight w:val="green"/>
              </w:rPr>
            </w:pPr>
          </w:p>
        </w:tc>
        <w:tc>
          <w:tcPr>
            <w:tcW w:w="1037" w:type="dxa"/>
            <w:gridSpan w:val="2"/>
            <w:vMerge/>
          </w:tcPr>
          <w:p w:rsidR="001C374E" w:rsidRPr="00094990" w:rsidRDefault="001C374E" w:rsidP="00B07559">
            <w:pPr>
              <w:rPr>
                <w:highlight w:val="green"/>
              </w:rPr>
            </w:pPr>
          </w:p>
        </w:tc>
        <w:tc>
          <w:tcPr>
            <w:tcW w:w="5371" w:type="dxa"/>
            <w:gridSpan w:val="3"/>
          </w:tcPr>
          <w:p w:rsidR="001C374E" w:rsidRPr="00D4497B" w:rsidRDefault="001C374E" w:rsidP="00B07559">
            <w:pPr>
              <w:jc w:val="center"/>
              <w:rPr>
                <w:b/>
                <w:bCs/>
              </w:rPr>
            </w:pPr>
            <w:r w:rsidRPr="00D4497B">
              <w:rPr>
                <w:b/>
                <w:bCs/>
              </w:rPr>
              <w:t xml:space="preserve">Контактная работа </w:t>
            </w:r>
            <w:r w:rsidRPr="00D4497B">
              <w:rPr>
                <w:b/>
                <w:bCs/>
              </w:rPr>
              <w:br/>
              <w:t>(работа во взаимодействии с преподавателем)</w:t>
            </w:r>
          </w:p>
          <w:p w:rsidR="001C374E" w:rsidRPr="00D4497B" w:rsidRDefault="001C374E" w:rsidP="00B07559">
            <w:pPr>
              <w:jc w:val="center"/>
              <w:rPr>
                <w:b/>
                <w:bCs/>
              </w:rPr>
            </w:pPr>
            <w:r w:rsidRPr="00D4497B">
              <w:rPr>
                <w:b/>
                <w:bCs/>
              </w:rPr>
              <w:t>Виды контактной работы, часы</w:t>
            </w:r>
          </w:p>
        </w:tc>
        <w:tc>
          <w:tcPr>
            <w:tcW w:w="2950" w:type="dxa"/>
          </w:tcPr>
          <w:p w:rsidR="001C374E" w:rsidRPr="00D4497B" w:rsidRDefault="001C374E" w:rsidP="00B07559">
            <w:pPr>
              <w:jc w:val="center"/>
              <w:rPr>
                <w:b/>
                <w:bCs/>
              </w:rPr>
            </w:pPr>
            <w:r w:rsidRPr="00D4497B">
              <w:rPr>
                <w:b/>
                <w:bCs/>
              </w:rPr>
              <w:t>Самостоятельная работа обучающегося,</w:t>
            </w:r>
          </w:p>
          <w:p w:rsidR="001C374E" w:rsidRPr="00D4497B" w:rsidRDefault="001C374E" w:rsidP="00B07559">
            <w:pPr>
              <w:jc w:val="center"/>
              <w:rPr>
                <w:b/>
                <w:bCs/>
              </w:rPr>
            </w:pPr>
            <w:r w:rsidRPr="00D4497B">
              <w:rPr>
                <w:b/>
                <w:bCs/>
              </w:rPr>
              <w:t xml:space="preserve"> часы </w:t>
            </w:r>
          </w:p>
          <w:p w:rsidR="001C374E" w:rsidRPr="00D4497B" w:rsidRDefault="001C374E" w:rsidP="00B07559">
            <w:pPr>
              <w:jc w:val="center"/>
              <w:rPr>
                <w:i/>
                <w:iCs/>
              </w:rPr>
            </w:pPr>
            <w:r w:rsidRPr="00D4497B">
              <w:rPr>
                <w:i/>
                <w:iCs/>
              </w:rPr>
              <w:t>(виды самостоятельной работы – эссе, реферат, контрольная работа и пр. – указываются при необходимости)</w:t>
            </w:r>
          </w:p>
        </w:tc>
      </w:tr>
      <w:tr w:rsidR="001C374E" w:rsidRPr="00094990" w:rsidTr="0072543B">
        <w:trPr>
          <w:trHeight w:val="1835"/>
        </w:trPr>
        <w:tc>
          <w:tcPr>
            <w:tcW w:w="5632" w:type="dxa"/>
            <w:vMerge/>
          </w:tcPr>
          <w:p w:rsidR="001C374E" w:rsidRPr="00094990" w:rsidRDefault="001C374E" w:rsidP="00B07559">
            <w:pPr>
              <w:rPr>
                <w:highlight w:val="green"/>
              </w:rPr>
            </w:pPr>
          </w:p>
        </w:tc>
        <w:tc>
          <w:tcPr>
            <w:tcW w:w="1037" w:type="dxa"/>
            <w:gridSpan w:val="2"/>
            <w:vMerge/>
          </w:tcPr>
          <w:p w:rsidR="001C374E" w:rsidRPr="00094990" w:rsidRDefault="001C374E" w:rsidP="00B07559">
            <w:pPr>
              <w:rPr>
                <w:highlight w:val="green"/>
              </w:rPr>
            </w:pPr>
          </w:p>
        </w:tc>
        <w:tc>
          <w:tcPr>
            <w:tcW w:w="2200" w:type="dxa"/>
            <w:textDirection w:val="btLr"/>
            <w:vAlign w:val="center"/>
          </w:tcPr>
          <w:p w:rsidR="001C374E" w:rsidRPr="00D4497B" w:rsidRDefault="001C374E" w:rsidP="00B07559">
            <w:pPr>
              <w:ind w:left="113" w:right="113"/>
              <w:jc w:val="center"/>
            </w:pPr>
            <w:r w:rsidRPr="00D4497B">
              <w:t>Занятия лекционного типа*</w:t>
            </w:r>
          </w:p>
        </w:tc>
        <w:tc>
          <w:tcPr>
            <w:tcW w:w="1612" w:type="dxa"/>
            <w:textDirection w:val="btLr"/>
            <w:vAlign w:val="center"/>
          </w:tcPr>
          <w:p w:rsidR="001C374E" w:rsidRPr="00D4497B" w:rsidRDefault="001C374E" w:rsidP="00B07559">
            <w:pPr>
              <w:ind w:left="113" w:right="113"/>
              <w:jc w:val="center"/>
            </w:pPr>
            <w:r w:rsidRPr="00D4497B">
              <w:t>Занятия семинарского типа*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374E" w:rsidRPr="00D4497B" w:rsidRDefault="001C374E" w:rsidP="00B07559">
            <w:pPr>
              <w:jc w:val="center"/>
              <w:rPr>
                <w:b/>
                <w:bCs/>
                <w:color w:val="FF6600"/>
              </w:rPr>
            </w:pPr>
            <w:r w:rsidRPr="00D4497B">
              <w:rPr>
                <w:b/>
                <w:bCs/>
              </w:rPr>
              <w:t>Всего</w:t>
            </w:r>
          </w:p>
        </w:tc>
        <w:tc>
          <w:tcPr>
            <w:tcW w:w="2950" w:type="dxa"/>
            <w:tcBorders>
              <w:left w:val="single" w:sz="4" w:space="0" w:color="auto"/>
            </w:tcBorders>
          </w:tcPr>
          <w:p w:rsidR="001C374E" w:rsidRPr="00D4497B" w:rsidRDefault="001C374E" w:rsidP="00B07559">
            <w:pPr>
              <w:jc w:val="center"/>
              <w:rPr>
                <w:b/>
                <w:bCs/>
              </w:rPr>
            </w:pPr>
          </w:p>
        </w:tc>
      </w:tr>
      <w:tr w:rsidR="001C374E" w:rsidRPr="00094990" w:rsidTr="0072543B">
        <w:tc>
          <w:tcPr>
            <w:tcW w:w="5632" w:type="dxa"/>
          </w:tcPr>
          <w:p w:rsidR="001C374E" w:rsidRPr="002E772C" w:rsidRDefault="001C374E" w:rsidP="004D3214">
            <w:r>
              <w:t xml:space="preserve">Тема 1. Введение в </w:t>
            </w:r>
            <w:r w:rsidRPr="005E2B26">
              <w:rPr>
                <w:lang w:val="en-US"/>
              </w:rPr>
              <w:t>DataMining</w:t>
            </w:r>
            <w:r>
              <w:t xml:space="preserve"> и аналитику больших данных. </w:t>
            </w:r>
          </w:p>
        </w:tc>
        <w:tc>
          <w:tcPr>
            <w:tcW w:w="1037" w:type="dxa"/>
            <w:gridSpan w:val="2"/>
          </w:tcPr>
          <w:p w:rsidR="001C374E" w:rsidRPr="00D4497B" w:rsidRDefault="001C374E" w:rsidP="00B07559">
            <w:r w:rsidRPr="00D4497B">
              <w:t>4</w:t>
            </w:r>
          </w:p>
        </w:tc>
        <w:tc>
          <w:tcPr>
            <w:tcW w:w="2200" w:type="dxa"/>
          </w:tcPr>
          <w:p w:rsidR="001C374E" w:rsidRPr="00D4497B" w:rsidRDefault="001C374E" w:rsidP="00B07559">
            <w:r w:rsidRPr="00D4497B">
              <w:t>2</w:t>
            </w:r>
          </w:p>
        </w:tc>
        <w:tc>
          <w:tcPr>
            <w:tcW w:w="1612" w:type="dxa"/>
          </w:tcPr>
          <w:p w:rsidR="001C374E" w:rsidRPr="00D4497B" w:rsidRDefault="001C374E" w:rsidP="00B07559"/>
        </w:tc>
        <w:tc>
          <w:tcPr>
            <w:tcW w:w="1559" w:type="dxa"/>
          </w:tcPr>
          <w:p w:rsidR="001C374E" w:rsidRPr="00D4497B" w:rsidRDefault="001C374E" w:rsidP="00B07559">
            <w:r w:rsidRPr="00D4497B">
              <w:t>2</w:t>
            </w:r>
          </w:p>
        </w:tc>
        <w:tc>
          <w:tcPr>
            <w:tcW w:w="2950" w:type="dxa"/>
          </w:tcPr>
          <w:p w:rsidR="001C374E" w:rsidRPr="00D4497B" w:rsidRDefault="001C374E" w:rsidP="00B07559">
            <w:r w:rsidRPr="00D4497B">
              <w:t>2</w:t>
            </w:r>
          </w:p>
        </w:tc>
      </w:tr>
      <w:tr w:rsidR="001C374E" w:rsidRPr="00094990" w:rsidTr="0072543B">
        <w:trPr>
          <w:trHeight w:val="584"/>
        </w:trPr>
        <w:tc>
          <w:tcPr>
            <w:tcW w:w="5632" w:type="dxa"/>
          </w:tcPr>
          <w:p w:rsidR="001C374E" w:rsidRPr="005E2B26" w:rsidRDefault="001C374E" w:rsidP="000B448D">
            <w:pPr>
              <w:rPr>
                <w:b/>
              </w:rPr>
            </w:pPr>
            <w:r>
              <w:t xml:space="preserve">Тема 2. Технология </w:t>
            </w:r>
            <w:r w:rsidRPr="005E2B26">
              <w:rPr>
                <w:lang w:val="en-US"/>
              </w:rPr>
              <w:t>MapReduce</w:t>
            </w:r>
            <w:r>
              <w:t xml:space="preserve"> распараллеливания вычислений. </w:t>
            </w:r>
            <w:r w:rsidRPr="002E772C">
              <w:t>Алгоритмы, использующие MapReduce</w:t>
            </w:r>
            <w:r>
              <w:t>. Операции реляционной алгебры. Матричные вычисления.</w:t>
            </w:r>
          </w:p>
        </w:tc>
        <w:tc>
          <w:tcPr>
            <w:tcW w:w="1037" w:type="dxa"/>
            <w:gridSpan w:val="2"/>
          </w:tcPr>
          <w:p w:rsidR="001C374E" w:rsidRPr="00D4497B" w:rsidRDefault="001C374E" w:rsidP="00B07559">
            <w:r w:rsidRPr="00D4497B">
              <w:t>6</w:t>
            </w:r>
          </w:p>
        </w:tc>
        <w:tc>
          <w:tcPr>
            <w:tcW w:w="2200" w:type="dxa"/>
          </w:tcPr>
          <w:p w:rsidR="001C374E" w:rsidRPr="00D4497B" w:rsidRDefault="001C374E" w:rsidP="00B07559">
            <w:r w:rsidRPr="00D4497B">
              <w:t>4</w:t>
            </w:r>
          </w:p>
        </w:tc>
        <w:tc>
          <w:tcPr>
            <w:tcW w:w="1612" w:type="dxa"/>
          </w:tcPr>
          <w:p w:rsidR="001C374E" w:rsidRPr="00D4497B" w:rsidRDefault="001C374E" w:rsidP="00B07559"/>
        </w:tc>
        <w:tc>
          <w:tcPr>
            <w:tcW w:w="1559" w:type="dxa"/>
          </w:tcPr>
          <w:p w:rsidR="001C374E" w:rsidRPr="00D4497B" w:rsidRDefault="001C374E" w:rsidP="00B07559">
            <w:pPr>
              <w:rPr>
                <w:lang w:val="en-US"/>
              </w:rPr>
            </w:pPr>
            <w:r w:rsidRPr="00D4497B">
              <w:t>4</w:t>
            </w:r>
          </w:p>
        </w:tc>
        <w:tc>
          <w:tcPr>
            <w:tcW w:w="2950" w:type="dxa"/>
          </w:tcPr>
          <w:p w:rsidR="001C374E" w:rsidRPr="00D4497B" w:rsidRDefault="001C374E" w:rsidP="00B07559">
            <w:r w:rsidRPr="00D4497B">
              <w:t>2</w:t>
            </w:r>
          </w:p>
        </w:tc>
      </w:tr>
      <w:tr w:rsidR="001C374E" w:rsidRPr="00094990" w:rsidTr="0072543B">
        <w:trPr>
          <w:trHeight w:val="584"/>
        </w:trPr>
        <w:tc>
          <w:tcPr>
            <w:tcW w:w="5632" w:type="dxa"/>
          </w:tcPr>
          <w:p w:rsidR="001C374E" w:rsidRPr="00184E92" w:rsidRDefault="001C374E" w:rsidP="004D3214">
            <w:r>
              <w:t>Тема 3. Алгоритмы обнаружения схожих элементов.</w:t>
            </w:r>
            <w:r w:rsidRPr="00184E92">
              <w:t xml:space="preserve"> </w:t>
            </w:r>
            <w:r>
              <w:t>Сходство по Жаккару.</w:t>
            </w:r>
          </w:p>
        </w:tc>
        <w:tc>
          <w:tcPr>
            <w:tcW w:w="1037" w:type="dxa"/>
            <w:gridSpan w:val="2"/>
          </w:tcPr>
          <w:p w:rsidR="001C374E" w:rsidRPr="00D4497B" w:rsidRDefault="001C374E" w:rsidP="00B07559">
            <w:r w:rsidRPr="00D4497B">
              <w:t>4</w:t>
            </w:r>
          </w:p>
        </w:tc>
        <w:tc>
          <w:tcPr>
            <w:tcW w:w="2200" w:type="dxa"/>
          </w:tcPr>
          <w:p w:rsidR="001C374E" w:rsidRPr="00D4497B" w:rsidRDefault="001C374E" w:rsidP="00B07559">
            <w:r w:rsidRPr="00D4497B">
              <w:t>2</w:t>
            </w:r>
          </w:p>
        </w:tc>
        <w:tc>
          <w:tcPr>
            <w:tcW w:w="1612" w:type="dxa"/>
          </w:tcPr>
          <w:p w:rsidR="001C374E" w:rsidRPr="00D4497B" w:rsidRDefault="001C374E" w:rsidP="00B07559"/>
        </w:tc>
        <w:tc>
          <w:tcPr>
            <w:tcW w:w="1559" w:type="dxa"/>
          </w:tcPr>
          <w:p w:rsidR="001C374E" w:rsidRPr="00D4497B" w:rsidRDefault="001C374E" w:rsidP="00B07559">
            <w:r w:rsidRPr="00D4497B">
              <w:t>2</w:t>
            </w:r>
          </w:p>
        </w:tc>
        <w:tc>
          <w:tcPr>
            <w:tcW w:w="2950" w:type="dxa"/>
          </w:tcPr>
          <w:p w:rsidR="001C374E" w:rsidRPr="00D4497B" w:rsidRDefault="001C374E" w:rsidP="00B07559">
            <w:r w:rsidRPr="00D4497B">
              <w:t>2</w:t>
            </w:r>
          </w:p>
        </w:tc>
      </w:tr>
      <w:tr w:rsidR="001C374E" w:rsidRPr="00094990" w:rsidTr="0072543B">
        <w:trPr>
          <w:trHeight w:val="584"/>
        </w:trPr>
        <w:tc>
          <w:tcPr>
            <w:tcW w:w="5632" w:type="dxa"/>
          </w:tcPr>
          <w:p w:rsidR="001C374E" w:rsidRPr="00184E92" w:rsidRDefault="001C374E" w:rsidP="004D3214">
            <w:pPr>
              <w:rPr>
                <w:b/>
              </w:rPr>
            </w:pPr>
            <w:r>
              <w:t>Тема 4. Сходство по Жаккару.</w:t>
            </w:r>
            <w:r w:rsidRPr="00184E92">
              <w:t xml:space="preserve"> </w:t>
            </w:r>
            <w:r>
              <w:t>Методы сжатия больших файлов. Хеширование, подписи больших файлов.</w:t>
            </w:r>
          </w:p>
        </w:tc>
        <w:tc>
          <w:tcPr>
            <w:tcW w:w="1037" w:type="dxa"/>
            <w:gridSpan w:val="2"/>
          </w:tcPr>
          <w:p w:rsidR="001C374E" w:rsidRPr="00D4497B" w:rsidRDefault="001C374E" w:rsidP="00B07559">
            <w:r w:rsidRPr="00D4497B">
              <w:t>6</w:t>
            </w:r>
          </w:p>
        </w:tc>
        <w:tc>
          <w:tcPr>
            <w:tcW w:w="2200" w:type="dxa"/>
          </w:tcPr>
          <w:p w:rsidR="001C374E" w:rsidRPr="00D4497B" w:rsidRDefault="001C374E" w:rsidP="00B07559">
            <w:r w:rsidRPr="00D4497B">
              <w:t>4</w:t>
            </w:r>
          </w:p>
        </w:tc>
        <w:tc>
          <w:tcPr>
            <w:tcW w:w="1612" w:type="dxa"/>
          </w:tcPr>
          <w:p w:rsidR="001C374E" w:rsidRPr="00D4497B" w:rsidRDefault="001C374E" w:rsidP="00B07559"/>
        </w:tc>
        <w:tc>
          <w:tcPr>
            <w:tcW w:w="1559" w:type="dxa"/>
          </w:tcPr>
          <w:p w:rsidR="001C374E" w:rsidRPr="00D4497B" w:rsidRDefault="001C374E" w:rsidP="00B07559">
            <w:r w:rsidRPr="00D4497B">
              <w:t>4</w:t>
            </w:r>
          </w:p>
        </w:tc>
        <w:tc>
          <w:tcPr>
            <w:tcW w:w="2950" w:type="dxa"/>
          </w:tcPr>
          <w:p w:rsidR="001C374E" w:rsidRPr="00D4497B" w:rsidRDefault="001C374E" w:rsidP="00B07559">
            <w:r w:rsidRPr="00D4497B">
              <w:t>2</w:t>
            </w:r>
          </w:p>
        </w:tc>
      </w:tr>
      <w:tr w:rsidR="001C374E" w:rsidRPr="00094990" w:rsidTr="0072543B">
        <w:trPr>
          <w:trHeight w:val="584"/>
        </w:trPr>
        <w:tc>
          <w:tcPr>
            <w:tcW w:w="5632" w:type="dxa"/>
          </w:tcPr>
          <w:p w:rsidR="001C374E" w:rsidRPr="00FE2E4E" w:rsidRDefault="001C374E" w:rsidP="004D3214">
            <w:r>
              <w:t xml:space="preserve">Тема 5. </w:t>
            </w:r>
            <w:r w:rsidRPr="00093907">
              <w:t>Локально-чувствительное хеширование документов.</w:t>
            </w:r>
          </w:p>
        </w:tc>
        <w:tc>
          <w:tcPr>
            <w:tcW w:w="1037" w:type="dxa"/>
            <w:gridSpan w:val="2"/>
          </w:tcPr>
          <w:p w:rsidR="001C374E" w:rsidRPr="00D4497B" w:rsidRDefault="001C374E" w:rsidP="00B07559">
            <w:r w:rsidRPr="00D4497B">
              <w:t>4</w:t>
            </w:r>
          </w:p>
        </w:tc>
        <w:tc>
          <w:tcPr>
            <w:tcW w:w="2200" w:type="dxa"/>
          </w:tcPr>
          <w:p w:rsidR="001C374E" w:rsidRPr="00D4497B" w:rsidRDefault="001C374E" w:rsidP="00B07559">
            <w:r w:rsidRPr="00D4497B">
              <w:t>2</w:t>
            </w:r>
          </w:p>
        </w:tc>
        <w:tc>
          <w:tcPr>
            <w:tcW w:w="1612" w:type="dxa"/>
          </w:tcPr>
          <w:p w:rsidR="001C374E" w:rsidRPr="00D4497B" w:rsidRDefault="001C374E" w:rsidP="00B07559"/>
        </w:tc>
        <w:tc>
          <w:tcPr>
            <w:tcW w:w="1559" w:type="dxa"/>
          </w:tcPr>
          <w:p w:rsidR="001C374E" w:rsidRPr="00D4497B" w:rsidRDefault="001C374E" w:rsidP="00B07559">
            <w:r w:rsidRPr="00D4497B">
              <w:t>2</w:t>
            </w:r>
          </w:p>
        </w:tc>
        <w:tc>
          <w:tcPr>
            <w:tcW w:w="2950" w:type="dxa"/>
          </w:tcPr>
          <w:p w:rsidR="001C374E" w:rsidRPr="00D4497B" w:rsidRDefault="001C374E" w:rsidP="00B07559">
            <w:r w:rsidRPr="00D4497B">
              <w:t>2</w:t>
            </w:r>
          </w:p>
        </w:tc>
      </w:tr>
      <w:tr w:rsidR="001C374E" w:rsidRPr="00094990" w:rsidTr="0072543B">
        <w:trPr>
          <w:trHeight w:val="584"/>
        </w:trPr>
        <w:tc>
          <w:tcPr>
            <w:tcW w:w="5632" w:type="dxa"/>
          </w:tcPr>
          <w:p w:rsidR="001C374E" w:rsidRPr="005E2B26" w:rsidRDefault="001C374E" w:rsidP="004D3214">
            <w:pPr>
              <w:rPr>
                <w:b/>
              </w:rPr>
            </w:pPr>
            <w:r>
              <w:t>Тема 6. Техника группировок. Построение семейств функций.</w:t>
            </w:r>
          </w:p>
        </w:tc>
        <w:tc>
          <w:tcPr>
            <w:tcW w:w="1037" w:type="dxa"/>
            <w:gridSpan w:val="2"/>
          </w:tcPr>
          <w:p w:rsidR="001C374E" w:rsidRPr="00D4497B" w:rsidRDefault="001C374E" w:rsidP="00B07559">
            <w:r w:rsidRPr="00D4497B">
              <w:t>4</w:t>
            </w:r>
          </w:p>
        </w:tc>
        <w:tc>
          <w:tcPr>
            <w:tcW w:w="2200" w:type="dxa"/>
          </w:tcPr>
          <w:p w:rsidR="001C374E" w:rsidRPr="00D4497B" w:rsidRDefault="001C374E" w:rsidP="00B07559">
            <w:r w:rsidRPr="00D4497B">
              <w:t>2</w:t>
            </w:r>
          </w:p>
        </w:tc>
        <w:tc>
          <w:tcPr>
            <w:tcW w:w="1612" w:type="dxa"/>
          </w:tcPr>
          <w:p w:rsidR="001C374E" w:rsidRPr="00D4497B" w:rsidRDefault="001C374E" w:rsidP="00B07559"/>
        </w:tc>
        <w:tc>
          <w:tcPr>
            <w:tcW w:w="1559" w:type="dxa"/>
          </w:tcPr>
          <w:p w:rsidR="001C374E" w:rsidRPr="00D4497B" w:rsidRDefault="001C374E" w:rsidP="00B07559">
            <w:r w:rsidRPr="00D4497B">
              <w:t>2</w:t>
            </w:r>
          </w:p>
        </w:tc>
        <w:tc>
          <w:tcPr>
            <w:tcW w:w="2950" w:type="dxa"/>
          </w:tcPr>
          <w:p w:rsidR="001C374E" w:rsidRPr="00D4497B" w:rsidRDefault="001C374E" w:rsidP="00B07559">
            <w:r w:rsidRPr="00D4497B">
              <w:t>2</w:t>
            </w:r>
          </w:p>
        </w:tc>
      </w:tr>
      <w:tr w:rsidR="001C374E" w:rsidRPr="00D4497B" w:rsidTr="0072543B">
        <w:trPr>
          <w:trHeight w:val="584"/>
        </w:trPr>
        <w:tc>
          <w:tcPr>
            <w:tcW w:w="5632" w:type="dxa"/>
          </w:tcPr>
          <w:p w:rsidR="001C374E" w:rsidRPr="00D4497B" w:rsidRDefault="001C374E" w:rsidP="004D3214">
            <w:r w:rsidRPr="00D4497B">
              <w:t>Текущий контроль успеваемости</w:t>
            </w:r>
          </w:p>
        </w:tc>
        <w:tc>
          <w:tcPr>
            <w:tcW w:w="1037" w:type="dxa"/>
            <w:gridSpan w:val="2"/>
          </w:tcPr>
          <w:p w:rsidR="001C374E" w:rsidRPr="00D4497B" w:rsidRDefault="001C374E" w:rsidP="00B07559">
            <w:r w:rsidRPr="00D4497B">
              <w:t>4</w:t>
            </w:r>
          </w:p>
        </w:tc>
        <w:tc>
          <w:tcPr>
            <w:tcW w:w="2200" w:type="dxa"/>
          </w:tcPr>
          <w:p w:rsidR="001C374E" w:rsidRPr="00D4497B" w:rsidRDefault="001C374E" w:rsidP="00B07559"/>
        </w:tc>
        <w:tc>
          <w:tcPr>
            <w:tcW w:w="1612" w:type="dxa"/>
          </w:tcPr>
          <w:p w:rsidR="001C374E" w:rsidRPr="00D4497B" w:rsidRDefault="001C374E" w:rsidP="00B07559">
            <w:r w:rsidRPr="00D4497B">
              <w:t>2</w:t>
            </w:r>
          </w:p>
        </w:tc>
        <w:tc>
          <w:tcPr>
            <w:tcW w:w="1559" w:type="dxa"/>
          </w:tcPr>
          <w:p w:rsidR="001C374E" w:rsidRPr="00D4497B" w:rsidRDefault="001C374E" w:rsidP="00B07559">
            <w:r w:rsidRPr="00D4497B">
              <w:t>2</w:t>
            </w:r>
          </w:p>
        </w:tc>
        <w:tc>
          <w:tcPr>
            <w:tcW w:w="2950" w:type="dxa"/>
          </w:tcPr>
          <w:p w:rsidR="001C374E" w:rsidRPr="00D4497B" w:rsidRDefault="001C374E" w:rsidP="00B07559">
            <w:r w:rsidRPr="00D4497B">
              <w:t>2</w:t>
            </w:r>
          </w:p>
        </w:tc>
      </w:tr>
      <w:tr w:rsidR="001C374E" w:rsidRPr="00D4497B" w:rsidTr="0072543B">
        <w:trPr>
          <w:trHeight w:val="584"/>
        </w:trPr>
        <w:tc>
          <w:tcPr>
            <w:tcW w:w="5632" w:type="dxa"/>
          </w:tcPr>
          <w:p w:rsidR="001C374E" w:rsidRPr="00D4497B" w:rsidRDefault="001C374E" w:rsidP="004D3214">
            <w:pPr>
              <w:rPr>
                <w:b/>
              </w:rPr>
            </w:pPr>
            <w:r w:rsidRPr="00D4497B">
              <w:t>Тема 7. Метрики на пространствах данных.</w:t>
            </w:r>
          </w:p>
        </w:tc>
        <w:tc>
          <w:tcPr>
            <w:tcW w:w="1037" w:type="dxa"/>
            <w:gridSpan w:val="2"/>
          </w:tcPr>
          <w:p w:rsidR="001C374E" w:rsidRPr="00D4497B" w:rsidRDefault="001C374E" w:rsidP="00B07559">
            <w:r w:rsidRPr="00D4497B">
              <w:t>4</w:t>
            </w:r>
          </w:p>
        </w:tc>
        <w:tc>
          <w:tcPr>
            <w:tcW w:w="2200" w:type="dxa"/>
          </w:tcPr>
          <w:p w:rsidR="001C374E" w:rsidRPr="00D4497B" w:rsidRDefault="001C374E" w:rsidP="00B07559">
            <w:r w:rsidRPr="00D4497B">
              <w:t>2</w:t>
            </w:r>
          </w:p>
        </w:tc>
        <w:tc>
          <w:tcPr>
            <w:tcW w:w="1612" w:type="dxa"/>
          </w:tcPr>
          <w:p w:rsidR="001C374E" w:rsidRPr="00D4497B" w:rsidRDefault="001C374E" w:rsidP="00B07559"/>
        </w:tc>
        <w:tc>
          <w:tcPr>
            <w:tcW w:w="1559" w:type="dxa"/>
          </w:tcPr>
          <w:p w:rsidR="001C374E" w:rsidRPr="00D4497B" w:rsidRDefault="001C374E" w:rsidP="00B07559">
            <w:r w:rsidRPr="00D4497B">
              <w:t>2</w:t>
            </w:r>
          </w:p>
        </w:tc>
        <w:tc>
          <w:tcPr>
            <w:tcW w:w="2950" w:type="dxa"/>
          </w:tcPr>
          <w:p w:rsidR="001C374E" w:rsidRPr="00D4497B" w:rsidRDefault="001C374E" w:rsidP="00B07559">
            <w:r w:rsidRPr="00D4497B">
              <w:t>2</w:t>
            </w:r>
          </w:p>
        </w:tc>
      </w:tr>
      <w:tr w:rsidR="001C374E" w:rsidRPr="00D4497B" w:rsidTr="0072543B">
        <w:tc>
          <w:tcPr>
            <w:tcW w:w="5632" w:type="dxa"/>
          </w:tcPr>
          <w:p w:rsidR="001C374E" w:rsidRPr="00D4497B" w:rsidRDefault="001C374E" w:rsidP="004D3214">
            <w:pPr>
              <w:rPr>
                <w:b/>
              </w:rPr>
            </w:pPr>
            <w:r w:rsidRPr="00D4497B">
              <w:t>Тема 8. Локально-чувствительные семейства функций хеширования в различных метрических пространствах.</w:t>
            </w:r>
          </w:p>
        </w:tc>
        <w:tc>
          <w:tcPr>
            <w:tcW w:w="1037" w:type="dxa"/>
            <w:gridSpan w:val="2"/>
          </w:tcPr>
          <w:p w:rsidR="001C374E" w:rsidRPr="00D4497B" w:rsidRDefault="001C374E" w:rsidP="00B07559">
            <w:r w:rsidRPr="00D4497B">
              <w:t>6</w:t>
            </w:r>
          </w:p>
        </w:tc>
        <w:tc>
          <w:tcPr>
            <w:tcW w:w="2200" w:type="dxa"/>
          </w:tcPr>
          <w:p w:rsidR="001C374E" w:rsidRPr="00D4497B" w:rsidRDefault="001C374E" w:rsidP="00B07559">
            <w:r w:rsidRPr="00D4497B">
              <w:t>4</w:t>
            </w:r>
          </w:p>
        </w:tc>
        <w:tc>
          <w:tcPr>
            <w:tcW w:w="1612" w:type="dxa"/>
          </w:tcPr>
          <w:p w:rsidR="001C374E" w:rsidRPr="00D4497B" w:rsidRDefault="001C374E" w:rsidP="00B07559"/>
        </w:tc>
        <w:tc>
          <w:tcPr>
            <w:tcW w:w="1559" w:type="dxa"/>
          </w:tcPr>
          <w:p w:rsidR="001C374E" w:rsidRPr="00D4497B" w:rsidRDefault="001C374E" w:rsidP="00B07559">
            <w:r w:rsidRPr="00D4497B">
              <w:t>4</w:t>
            </w:r>
          </w:p>
        </w:tc>
        <w:tc>
          <w:tcPr>
            <w:tcW w:w="2950" w:type="dxa"/>
          </w:tcPr>
          <w:p w:rsidR="001C374E" w:rsidRPr="00D4497B" w:rsidRDefault="001C374E" w:rsidP="00B07559">
            <w:r w:rsidRPr="00D4497B">
              <w:t>2</w:t>
            </w:r>
          </w:p>
        </w:tc>
      </w:tr>
      <w:tr w:rsidR="001C374E" w:rsidRPr="00D4497B" w:rsidTr="0072543B">
        <w:tc>
          <w:tcPr>
            <w:tcW w:w="5632" w:type="dxa"/>
          </w:tcPr>
          <w:p w:rsidR="001C374E" w:rsidRPr="00D4497B" w:rsidRDefault="001C374E" w:rsidP="004D3214">
            <w:pPr>
              <w:rPr>
                <w:b/>
              </w:rPr>
            </w:pPr>
            <w:r w:rsidRPr="00D4497B">
              <w:t>Тема 9. Методы высоких степеней сходства. Индексация. Использование позиции и длины.</w:t>
            </w:r>
          </w:p>
        </w:tc>
        <w:tc>
          <w:tcPr>
            <w:tcW w:w="1037" w:type="dxa"/>
            <w:gridSpan w:val="2"/>
          </w:tcPr>
          <w:p w:rsidR="001C374E" w:rsidRPr="00D4497B" w:rsidRDefault="001C374E" w:rsidP="00B07559">
            <w:r w:rsidRPr="00D4497B">
              <w:t>4</w:t>
            </w:r>
          </w:p>
        </w:tc>
        <w:tc>
          <w:tcPr>
            <w:tcW w:w="2200" w:type="dxa"/>
          </w:tcPr>
          <w:p w:rsidR="001C374E" w:rsidRPr="00D4497B" w:rsidRDefault="001C374E" w:rsidP="00B07559">
            <w:r w:rsidRPr="00D4497B">
              <w:t>2</w:t>
            </w:r>
          </w:p>
        </w:tc>
        <w:tc>
          <w:tcPr>
            <w:tcW w:w="1612" w:type="dxa"/>
          </w:tcPr>
          <w:p w:rsidR="001C374E" w:rsidRPr="00D4497B" w:rsidRDefault="001C374E" w:rsidP="00B07559"/>
        </w:tc>
        <w:tc>
          <w:tcPr>
            <w:tcW w:w="1559" w:type="dxa"/>
          </w:tcPr>
          <w:p w:rsidR="001C374E" w:rsidRPr="00D4497B" w:rsidRDefault="001C374E" w:rsidP="00B07559">
            <w:r w:rsidRPr="00D4497B">
              <w:t>2</w:t>
            </w:r>
          </w:p>
        </w:tc>
        <w:tc>
          <w:tcPr>
            <w:tcW w:w="2950" w:type="dxa"/>
          </w:tcPr>
          <w:p w:rsidR="001C374E" w:rsidRPr="00D4497B" w:rsidRDefault="001C374E" w:rsidP="00B07559">
            <w:r w:rsidRPr="00D4497B">
              <w:t>2</w:t>
            </w:r>
          </w:p>
        </w:tc>
      </w:tr>
      <w:tr w:rsidR="001C374E" w:rsidRPr="00D4497B" w:rsidTr="0072543B">
        <w:tc>
          <w:tcPr>
            <w:tcW w:w="5632" w:type="dxa"/>
          </w:tcPr>
          <w:p w:rsidR="001C374E" w:rsidRPr="00D4497B" w:rsidRDefault="001C374E" w:rsidP="004D3214">
            <w:r w:rsidRPr="00D4497B">
              <w:t>Тема 10. Анализ «рыночной корзины». Представление данных и основные алгоритмы.</w:t>
            </w:r>
          </w:p>
        </w:tc>
        <w:tc>
          <w:tcPr>
            <w:tcW w:w="1037" w:type="dxa"/>
            <w:gridSpan w:val="2"/>
          </w:tcPr>
          <w:p w:rsidR="001C374E" w:rsidRPr="00D4497B" w:rsidRDefault="001C374E" w:rsidP="00B07559">
            <w:r w:rsidRPr="00D4497B">
              <w:t>6</w:t>
            </w:r>
          </w:p>
        </w:tc>
        <w:tc>
          <w:tcPr>
            <w:tcW w:w="2200" w:type="dxa"/>
          </w:tcPr>
          <w:p w:rsidR="001C374E" w:rsidRPr="00D4497B" w:rsidRDefault="001C374E" w:rsidP="00B07559">
            <w:r w:rsidRPr="00D4497B">
              <w:t>4</w:t>
            </w:r>
          </w:p>
        </w:tc>
        <w:tc>
          <w:tcPr>
            <w:tcW w:w="1612" w:type="dxa"/>
          </w:tcPr>
          <w:p w:rsidR="001C374E" w:rsidRPr="00D4497B" w:rsidRDefault="001C374E" w:rsidP="00B07559"/>
        </w:tc>
        <w:tc>
          <w:tcPr>
            <w:tcW w:w="1559" w:type="dxa"/>
          </w:tcPr>
          <w:p w:rsidR="001C374E" w:rsidRPr="00D4497B" w:rsidRDefault="001C374E" w:rsidP="00B07559">
            <w:r w:rsidRPr="00D4497B">
              <w:t>4</w:t>
            </w:r>
          </w:p>
        </w:tc>
        <w:tc>
          <w:tcPr>
            <w:tcW w:w="2950" w:type="dxa"/>
          </w:tcPr>
          <w:p w:rsidR="001C374E" w:rsidRPr="00D4497B" w:rsidRDefault="001C374E" w:rsidP="00B07559">
            <w:r w:rsidRPr="00D4497B">
              <w:t>2</w:t>
            </w:r>
          </w:p>
        </w:tc>
      </w:tr>
      <w:tr w:rsidR="001C374E" w:rsidRPr="00D4497B" w:rsidTr="0072543B">
        <w:tc>
          <w:tcPr>
            <w:tcW w:w="5632" w:type="dxa"/>
          </w:tcPr>
          <w:p w:rsidR="001C374E" w:rsidRPr="00D4497B" w:rsidRDefault="001C374E" w:rsidP="004D3214">
            <w:r w:rsidRPr="00D4497B">
              <w:t>Тема 11. Методы кластеризации в обработке больших данных.</w:t>
            </w:r>
          </w:p>
        </w:tc>
        <w:tc>
          <w:tcPr>
            <w:tcW w:w="1037" w:type="dxa"/>
            <w:gridSpan w:val="2"/>
          </w:tcPr>
          <w:p w:rsidR="001C374E" w:rsidRPr="00D4497B" w:rsidRDefault="001C374E" w:rsidP="00B07559">
            <w:r w:rsidRPr="00D4497B">
              <w:t>6</w:t>
            </w:r>
          </w:p>
        </w:tc>
        <w:tc>
          <w:tcPr>
            <w:tcW w:w="2200" w:type="dxa"/>
          </w:tcPr>
          <w:p w:rsidR="001C374E" w:rsidRPr="00D4497B" w:rsidRDefault="001C374E" w:rsidP="00B07559">
            <w:r w:rsidRPr="00D4497B">
              <w:t>4</w:t>
            </w:r>
          </w:p>
        </w:tc>
        <w:tc>
          <w:tcPr>
            <w:tcW w:w="1612" w:type="dxa"/>
          </w:tcPr>
          <w:p w:rsidR="001C374E" w:rsidRPr="00D4497B" w:rsidRDefault="001C374E" w:rsidP="00B07559"/>
        </w:tc>
        <w:tc>
          <w:tcPr>
            <w:tcW w:w="1559" w:type="dxa"/>
          </w:tcPr>
          <w:p w:rsidR="001C374E" w:rsidRPr="00D4497B" w:rsidRDefault="001C374E" w:rsidP="00B07559">
            <w:r w:rsidRPr="00D4497B">
              <w:t>4</w:t>
            </w:r>
          </w:p>
        </w:tc>
        <w:tc>
          <w:tcPr>
            <w:tcW w:w="2950" w:type="dxa"/>
          </w:tcPr>
          <w:p w:rsidR="001C374E" w:rsidRPr="00D4497B" w:rsidRDefault="001C374E" w:rsidP="00B07559">
            <w:r w:rsidRPr="00D4497B">
              <w:t>2</w:t>
            </w:r>
          </w:p>
        </w:tc>
      </w:tr>
      <w:tr w:rsidR="001C374E" w:rsidRPr="00D4497B" w:rsidTr="0072543B">
        <w:tc>
          <w:tcPr>
            <w:tcW w:w="5632" w:type="dxa"/>
          </w:tcPr>
          <w:p w:rsidR="001C374E" w:rsidRPr="00D4497B" w:rsidRDefault="001C374E" w:rsidP="004D3214">
            <w:r w:rsidRPr="00D4497B">
              <w:t>Тема 12. Кластеризация в различных метрических пространствах.</w:t>
            </w:r>
          </w:p>
        </w:tc>
        <w:tc>
          <w:tcPr>
            <w:tcW w:w="1037" w:type="dxa"/>
            <w:gridSpan w:val="2"/>
          </w:tcPr>
          <w:p w:rsidR="001C374E" w:rsidRPr="00D4497B" w:rsidRDefault="001C374E" w:rsidP="00B07559">
            <w:r w:rsidRPr="00D4497B">
              <w:t>4</w:t>
            </w:r>
          </w:p>
        </w:tc>
        <w:tc>
          <w:tcPr>
            <w:tcW w:w="2200" w:type="dxa"/>
          </w:tcPr>
          <w:p w:rsidR="001C374E" w:rsidRPr="00D4497B" w:rsidRDefault="001C374E" w:rsidP="00B07559">
            <w:r w:rsidRPr="00D4497B">
              <w:t>2</w:t>
            </w:r>
          </w:p>
        </w:tc>
        <w:tc>
          <w:tcPr>
            <w:tcW w:w="1612" w:type="dxa"/>
          </w:tcPr>
          <w:p w:rsidR="001C374E" w:rsidRPr="00D4497B" w:rsidRDefault="001C374E" w:rsidP="00B07559"/>
        </w:tc>
        <w:tc>
          <w:tcPr>
            <w:tcW w:w="1559" w:type="dxa"/>
          </w:tcPr>
          <w:p w:rsidR="001C374E" w:rsidRPr="00D4497B" w:rsidRDefault="001C374E" w:rsidP="00B07559">
            <w:r w:rsidRPr="00D4497B">
              <w:t>2</w:t>
            </w:r>
          </w:p>
        </w:tc>
        <w:tc>
          <w:tcPr>
            <w:tcW w:w="2950" w:type="dxa"/>
          </w:tcPr>
          <w:p w:rsidR="001C374E" w:rsidRPr="00D4497B" w:rsidRDefault="001C374E" w:rsidP="00B07559">
            <w:r w:rsidRPr="00D4497B">
              <w:t>2</w:t>
            </w:r>
          </w:p>
        </w:tc>
      </w:tr>
      <w:tr w:rsidR="001C374E" w:rsidRPr="00D4497B" w:rsidTr="0072543B">
        <w:tc>
          <w:tcPr>
            <w:tcW w:w="5632" w:type="dxa"/>
          </w:tcPr>
          <w:p w:rsidR="001C374E" w:rsidRPr="00D4497B" w:rsidRDefault="001C374E" w:rsidP="004D3214">
            <w:r w:rsidRPr="00D4497B">
              <w:t>Консультации</w:t>
            </w:r>
          </w:p>
        </w:tc>
        <w:tc>
          <w:tcPr>
            <w:tcW w:w="4849" w:type="dxa"/>
            <w:gridSpan w:val="4"/>
          </w:tcPr>
          <w:p w:rsidR="001C374E" w:rsidRPr="00D4497B" w:rsidRDefault="001C374E" w:rsidP="00B07559">
            <w:r w:rsidRPr="00D4497B">
              <w:t>4</w:t>
            </w:r>
          </w:p>
        </w:tc>
        <w:tc>
          <w:tcPr>
            <w:tcW w:w="1559" w:type="dxa"/>
          </w:tcPr>
          <w:p w:rsidR="001C374E" w:rsidRPr="00D4497B" w:rsidRDefault="001C374E" w:rsidP="00B07559">
            <w:r w:rsidRPr="00D4497B">
              <w:t>2</w:t>
            </w:r>
          </w:p>
        </w:tc>
        <w:tc>
          <w:tcPr>
            <w:tcW w:w="2950" w:type="dxa"/>
          </w:tcPr>
          <w:p w:rsidR="001C374E" w:rsidRPr="00D4497B" w:rsidRDefault="001C374E" w:rsidP="00B07559">
            <w:r w:rsidRPr="00D4497B">
              <w:t>2</w:t>
            </w:r>
          </w:p>
        </w:tc>
      </w:tr>
      <w:tr w:rsidR="001C374E" w:rsidRPr="00D4497B" w:rsidTr="0072543B">
        <w:tc>
          <w:tcPr>
            <w:tcW w:w="5632" w:type="dxa"/>
          </w:tcPr>
          <w:p w:rsidR="001C374E" w:rsidRPr="00D4497B" w:rsidRDefault="001C374E" w:rsidP="00B07559">
            <w:pPr>
              <w:rPr>
                <w:iCs/>
              </w:rPr>
            </w:pPr>
            <w:r w:rsidRPr="00D4497B">
              <w:rPr>
                <w:iCs/>
              </w:rPr>
              <w:t>Экзамен</w:t>
            </w:r>
            <w:r w:rsidRPr="00D4497B">
              <w:rPr>
                <w:iCs/>
                <w:lang w:val="en-US"/>
              </w:rPr>
              <w:t>/</w:t>
            </w:r>
            <w:r w:rsidRPr="00D4497B">
              <w:rPr>
                <w:iCs/>
              </w:rPr>
              <w:t>зачет</w:t>
            </w:r>
          </w:p>
        </w:tc>
        <w:tc>
          <w:tcPr>
            <w:tcW w:w="4876" w:type="dxa"/>
            <w:gridSpan w:val="4"/>
          </w:tcPr>
          <w:p w:rsidR="001C374E" w:rsidRPr="00D4497B" w:rsidRDefault="001C374E" w:rsidP="00B07559">
            <w:r w:rsidRPr="00D4497B">
              <w:t>4</w:t>
            </w:r>
          </w:p>
        </w:tc>
        <w:tc>
          <w:tcPr>
            <w:tcW w:w="1584" w:type="dxa"/>
          </w:tcPr>
          <w:p w:rsidR="001C374E" w:rsidRPr="00D4497B" w:rsidRDefault="001C374E" w:rsidP="00B07559">
            <w:r w:rsidRPr="00D4497B">
              <w:t>4</w:t>
            </w:r>
          </w:p>
        </w:tc>
        <w:tc>
          <w:tcPr>
            <w:tcW w:w="2950" w:type="dxa"/>
          </w:tcPr>
          <w:p w:rsidR="001C374E" w:rsidRPr="00D4497B" w:rsidRDefault="001C374E" w:rsidP="00B07559"/>
        </w:tc>
      </w:tr>
      <w:tr w:rsidR="001C374E" w:rsidRPr="00D4497B" w:rsidTr="0072543B">
        <w:tc>
          <w:tcPr>
            <w:tcW w:w="5632" w:type="dxa"/>
          </w:tcPr>
          <w:p w:rsidR="001C374E" w:rsidRPr="00D4497B" w:rsidRDefault="001C374E" w:rsidP="000B448D">
            <w:pPr>
              <w:rPr>
                <w:i/>
                <w:iCs/>
                <w:strike/>
              </w:rPr>
            </w:pPr>
            <w:r w:rsidRPr="00D4497B">
              <w:t>Промежуточная аттестация – контрольная работа</w:t>
            </w:r>
          </w:p>
        </w:tc>
        <w:tc>
          <w:tcPr>
            <w:tcW w:w="4824" w:type="dxa"/>
            <w:gridSpan w:val="4"/>
          </w:tcPr>
          <w:p w:rsidR="001C374E" w:rsidRPr="00D4497B" w:rsidRDefault="001C374E" w:rsidP="00D4497B">
            <w:r w:rsidRPr="00D4497B">
              <w:t>1</w:t>
            </w:r>
            <w:r>
              <w:t>0</w:t>
            </w:r>
          </w:p>
        </w:tc>
        <w:tc>
          <w:tcPr>
            <w:tcW w:w="1584" w:type="dxa"/>
          </w:tcPr>
          <w:p w:rsidR="001C374E" w:rsidRPr="00D4497B" w:rsidRDefault="001C374E" w:rsidP="00B07559">
            <w:r w:rsidRPr="00D4497B">
              <w:t>8</w:t>
            </w:r>
          </w:p>
        </w:tc>
        <w:tc>
          <w:tcPr>
            <w:tcW w:w="2950" w:type="dxa"/>
          </w:tcPr>
          <w:p w:rsidR="001C374E" w:rsidRPr="00D4497B" w:rsidRDefault="001C374E" w:rsidP="00B07559">
            <w:r w:rsidRPr="00D4497B">
              <w:t>2</w:t>
            </w:r>
          </w:p>
        </w:tc>
      </w:tr>
      <w:tr w:rsidR="001C374E" w:rsidRPr="00D4497B" w:rsidTr="0072543B">
        <w:tc>
          <w:tcPr>
            <w:tcW w:w="5632" w:type="dxa"/>
          </w:tcPr>
          <w:p w:rsidR="001C374E" w:rsidRPr="00D4497B" w:rsidRDefault="001C374E" w:rsidP="00B07559">
            <w:r w:rsidRPr="00D4497B">
              <w:rPr>
                <w:b/>
                <w:bCs/>
              </w:rPr>
              <w:t>Итого</w:t>
            </w:r>
          </w:p>
        </w:tc>
        <w:tc>
          <w:tcPr>
            <w:tcW w:w="1031" w:type="dxa"/>
          </w:tcPr>
          <w:p w:rsidR="001C374E" w:rsidRPr="00CF1D46" w:rsidRDefault="001C374E" w:rsidP="00B07559">
            <w:pPr>
              <w:rPr>
                <w:iCs/>
              </w:rPr>
            </w:pPr>
            <w:r w:rsidRPr="00CF1D46">
              <w:rPr>
                <w:iCs/>
              </w:rPr>
              <w:t>80</w:t>
            </w:r>
          </w:p>
        </w:tc>
        <w:tc>
          <w:tcPr>
            <w:tcW w:w="5377" w:type="dxa"/>
            <w:gridSpan w:val="4"/>
          </w:tcPr>
          <w:p w:rsidR="001C374E" w:rsidRPr="00CF1D46" w:rsidRDefault="001C374E" w:rsidP="00066D82">
            <w:pPr>
              <w:rPr>
                <w:iCs/>
                <w:lang w:val="en-US"/>
              </w:rPr>
            </w:pPr>
            <w:r w:rsidRPr="00CF1D46">
              <w:rPr>
                <w:iCs/>
                <w:lang w:val="en-US"/>
              </w:rPr>
              <w:t xml:space="preserve">                                                               </w:t>
            </w:r>
            <w:r w:rsidRPr="00CF1D46">
              <w:rPr>
                <w:iCs/>
              </w:rPr>
              <w:t>50</w:t>
            </w:r>
          </w:p>
        </w:tc>
        <w:tc>
          <w:tcPr>
            <w:tcW w:w="2950" w:type="dxa"/>
          </w:tcPr>
          <w:p w:rsidR="001C374E" w:rsidRPr="00D4497B" w:rsidRDefault="001C374E" w:rsidP="00F03CBF">
            <w:r w:rsidRPr="00D4497B">
              <w:t>30</w:t>
            </w:r>
          </w:p>
        </w:tc>
      </w:tr>
    </w:tbl>
    <w:p w:rsidR="001C374E" w:rsidRDefault="001C374E" w:rsidP="00DF07F7"/>
    <w:p w:rsidR="001C374E" w:rsidRDefault="001C374E" w:rsidP="00DF07F7">
      <w:r>
        <w:t xml:space="preserve">7. Фонд оценочных средств (ФОС) </w:t>
      </w:r>
      <w:r w:rsidRPr="003F43EC">
        <w:t>для</w:t>
      </w:r>
      <w:r>
        <w:t xml:space="preserve"> оценивания </w:t>
      </w:r>
      <w:r w:rsidRPr="002D38F1">
        <w:t xml:space="preserve">результатов обучения по дисциплине </w:t>
      </w:r>
    </w:p>
    <w:p w:rsidR="001C374E" w:rsidRPr="00D4497B" w:rsidRDefault="001C374E" w:rsidP="00DF07F7">
      <w:pPr>
        <w:pBdr>
          <w:bottom w:val="single" w:sz="12" w:space="1" w:color="auto"/>
        </w:pBdr>
      </w:pPr>
      <w:r w:rsidRPr="00D4497B">
        <w:t>7.1. Типовые контрольные задания или иные материалы для проведения текущего контроля успеваемости.</w:t>
      </w:r>
    </w:p>
    <w:p w:rsidR="001C374E" w:rsidRDefault="001C374E" w:rsidP="00DF07F7">
      <w:pPr>
        <w:spacing w:after="120"/>
        <w:ind w:left="284"/>
        <w:rPr>
          <w:rStyle w:val="notranslate"/>
          <w:color w:val="000000"/>
        </w:rPr>
      </w:pPr>
      <w:r>
        <w:t xml:space="preserve">1. </w:t>
      </w:r>
      <w:r>
        <w:rPr>
          <w:rStyle w:val="notranslate"/>
          <w:color w:val="000000"/>
        </w:rPr>
        <w:t xml:space="preserve">Операция реляционной алгебры </w:t>
      </w:r>
      <w:r w:rsidRPr="002165F5">
        <w:rPr>
          <w:rStyle w:val="notranslate"/>
          <w:color w:val="000000"/>
        </w:rPr>
        <w:t>R(A, B)</w:t>
      </w:r>
      <w:r w:rsidRPr="002165F5">
        <w:rPr>
          <w:rStyle w:val="notranslate"/>
          <w:rFonts w:ascii="Lucida Sans Unicode" w:hAnsi="Lucida Sans Unicode" w:cs="Lucida Sans Unicode"/>
          <w:color w:val="000000"/>
        </w:rPr>
        <w:t>⊲⊳</w:t>
      </w:r>
      <w:r>
        <w:rPr>
          <w:rStyle w:val="notranslate"/>
          <w:rFonts w:ascii="Lucida Sans Unicode" w:hAnsi="Lucida Sans Unicode" w:cs="Lucida Sans Unicode"/>
          <w:color w:val="000000"/>
        </w:rPr>
        <w:t xml:space="preserve"> </w:t>
      </w:r>
      <w:r w:rsidRPr="002165F5">
        <w:rPr>
          <w:rStyle w:val="notranslate"/>
          <w:color w:val="000000"/>
          <w:vertAlign w:val="subscript"/>
        </w:rPr>
        <w:t>B&lt;C</w:t>
      </w:r>
      <w:r w:rsidRPr="004436B5">
        <w:rPr>
          <w:rStyle w:val="notranslate"/>
          <w:color w:val="000000"/>
        </w:rPr>
        <w:t xml:space="preserve"> </w:t>
      </w:r>
      <w:r w:rsidRPr="002165F5">
        <w:rPr>
          <w:rStyle w:val="notranslate"/>
          <w:color w:val="000000"/>
        </w:rPr>
        <w:t>S(С, D)</w:t>
      </w:r>
      <w:r>
        <w:rPr>
          <w:rStyle w:val="notranslate"/>
          <w:color w:val="000000"/>
        </w:rPr>
        <w:t xml:space="preserve"> создает все кортежи </w:t>
      </w:r>
      <w:r w:rsidRPr="002165F5">
        <w:rPr>
          <w:rStyle w:val="notranslate"/>
          <w:color w:val="000000"/>
        </w:rPr>
        <w:t>(a, b, c, d)</w:t>
      </w:r>
      <w:r>
        <w:rPr>
          <w:rStyle w:val="notranslate"/>
          <w:color w:val="000000"/>
        </w:rPr>
        <w:t xml:space="preserve"> такие, что кортеж </w:t>
      </w:r>
      <w:r w:rsidRPr="002165F5">
        <w:rPr>
          <w:rStyle w:val="notranslate"/>
          <w:color w:val="000000"/>
        </w:rPr>
        <w:t>(a, b)</w:t>
      </w:r>
      <w:r>
        <w:rPr>
          <w:rStyle w:val="notranslate"/>
          <w:color w:val="000000"/>
        </w:rPr>
        <w:t xml:space="preserve"> принадлежит отношению </w:t>
      </w:r>
      <w:r w:rsidRPr="002165F5">
        <w:rPr>
          <w:rStyle w:val="notranslate"/>
          <w:color w:val="000000"/>
        </w:rPr>
        <w:t>R</w:t>
      </w:r>
      <w:r>
        <w:rPr>
          <w:rStyle w:val="notranslate"/>
          <w:color w:val="000000"/>
        </w:rPr>
        <w:t xml:space="preserve">, кортеж </w:t>
      </w:r>
      <w:r w:rsidRPr="002165F5">
        <w:rPr>
          <w:rStyle w:val="notranslate"/>
          <w:color w:val="000000"/>
        </w:rPr>
        <w:t>(c, d)</w:t>
      </w:r>
      <w:r>
        <w:rPr>
          <w:rStyle w:val="notranslate"/>
          <w:color w:val="000000"/>
        </w:rPr>
        <w:t xml:space="preserve"> принадлежит </w:t>
      </w:r>
      <w:r w:rsidRPr="002165F5">
        <w:rPr>
          <w:rStyle w:val="notranslate"/>
          <w:color w:val="000000"/>
        </w:rPr>
        <w:t>S</w:t>
      </w:r>
      <w:r>
        <w:rPr>
          <w:rStyle w:val="notranslate"/>
          <w:color w:val="000000"/>
        </w:rPr>
        <w:t xml:space="preserve">, и </w:t>
      </w:r>
      <w:r w:rsidRPr="002165F5">
        <w:rPr>
          <w:rStyle w:val="notranslate"/>
          <w:color w:val="000000"/>
          <w:lang w:val="en-US"/>
        </w:rPr>
        <w:t>b</w:t>
      </w:r>
      <w:r w:rsidRPr="002165F5">
        <w:rPr>
          <w:rStyle w:val="notranslate"/>
          <w:color w:val="000000"/>
        </w:rPr>
        <w:t xml:space="preserve"> &lt; </w:t>
      </w:r>
      <w:r w:rsidRPr="002165F5">
        <w:rPr>
          <w:rStyle w:val="notranslate"/>
          <w:color w:val="000000"/>
          <w:lang w:val="en-US"/>
        </w:rPr>
        <w:t>c</w:t>
      </w:r>
      <w:r>
        <w:rPr>
          <w:rStyle w:val="notranslate"/>
          <w:color w:val="000000"/>
        </w:rPr>
        <w:t>.</w:t>
      </w:r>
      <w:r w:rsidRPr="002165F5">
        <w:rPr>
          <w:rStyle w:val="apple-converted-space"/>
          <w:color w:val="000000"/>
          <w:sz w:val="27"/>
          <w:szCs w:val="27"/>
        </w:rPr>
        <w:t xml:space="preserve"> </w:t>
      </w:r>
      <w:r>
        <w:rPr>
          <w:rStyle w:val="notranslate"/>
          <w:color w:val="000000"/>
        </w:rPr>
        <w:t xml:space="preserve">Разработайте алгоритм </w:t>
      </w:r>
      <w:r w:rsidRPr="00E74C28">
        <w:rPr>
          <w:rStyle w:val="notranslate"/>
          <w:color w:val="000000"/>
        </w:rPr>
        <w:t>MapReduce</w:t>
      </w:r>
      <w:r>
        <w:rPr>
          <w:rStyle w:val="notranslate"/>
          <w:color w:val="000000"/>
        </w:rPr>
        <w:t xml:space="preserve"> этой операции, полагая,</w:t>
      </w:r>
      <w:r w:rsidRPr="002165F5">
        <w:rPr>
          <w:rStyle w:val="notranslate"/>
          <w:color w:val="000000"/>
        </w:rPr>
        <w:t xml:space="preserve"> </w:t>
      </w:r>
      <w:r>
        <w:rPr>
          <w:rStyle w:val="notranslate"/>
          <w:color w:val="000000"/>
        </w:rPr>
        <w:t xml:space="preserve">что </w:t>
      </w:r>
      <w:r w:rsidRPr="002165F5">
        <w:rPr>
          <w:rStyle w:val="notranslate"/>
          <w:color w:val="000000"/>
        </w:rPr>
        <w:t>R</w:t>
      </w:r>
      <w:r>
        <w:rPr>
          <w:rStyle w:val="notranslate"/>
          <w:color w:val="000000"/>
        </w:rPr>
        <w:t xml:space="preserve">  и  </w:t>
      </w:r>
      <w:r w:rsidRPr="002165F5">
        <w:rPr>
          <w:rStyle w:val="notranslate"/>
          <w:color w:val="000000"/>
        </w:rPr>
        <w:t>S</w:t>
      </w:r>
      <w:r>
        <w:rPr>
          <w:rStyle w:val="notranslate"/>
          <w:color w:val="000000"/>
        </w:rPr>
        <w:t xml:space="preserve"> являются множествами.</w:t>
      </w:r>
    </w:p>
    <w:p w:rsidR="001C374E" w:rsidRDefault="001C374E" w:rsidP="00DF07F7">
      <w:pPr>
        <w:pStyle w:val="NormalWeb"/>
        <w:spacing w:before="0" w:beforeAutospacing="0" w:after="120" w:afterAutospacing="0"/>
        <w:ind w:left="284"/>
        <w:jc w:val="both"/>
        <w:rPr>
          <w:color w:val="000000"/>
          <w:sz w:val="27"/>
          <w:szCs w:val="27"/>
        </w:rPr>
      </w:pPr>
      <w:r>
        <w:rPr>
          <w:rStyle w:val="notranslate"/>
          <w:color w:val="000000"/>
        </w:rPr>
        <w:t xml:space="preserve">2. Разработать алгоритм </w:t>
      </w:r>
      <w:r w:rsidRPr="00E74C28">
        <w:rPr>
          <w:rStyle w:val="notranslate"/>
          <w:color w:val="000000"/>
        </w:rPr>
        <w:t>MapReduce</w:t>
      </w:r>
      <w:r>
        <w:rPr>
          <w:rStyle w:val="notranslate"/>
          <w:color w:val="000000"/>
        </w:rPr>
        <w:t xml:space="preserve"> для обработки очень большого файла целых чисел и вычисления:</w:t>
      </w:r>
    </w:p>
    <w:p w:rsidR="001C374E" w:rsidRDefault="001C374E" w:rsidP="00DF07F7">
      <w:pPr>
        <w:pStyle w:val="NormalWeb"/>
        <w:spacing w:before="0" w:beforeAutospacing="0" w:after="0" w:afterAutospacing="0"/>
        <w:ind w:left="284"/>
        <w:jc w:val="both"/>
        <w:rPr>
          <w:color w:val="000000"/>
          <w:sz w:val="27"/>
          <w:szCs w:val="27"/>
        </w:rPr>
      </w:pPr>
      <w:r>
        <w:rPr>
          <w:rStyle w:val="notranslate"/>
          <w:color w:val="000000"/>
        </w:rPr>
        <w:t>(а) наибольшего числа;</w:t>
      </w:r>
    </w:p>
    <w:p w:rsidR="001C374E" w:rsidRDefault="001C374E" w:rsidP="00DF07F7">
      <w:pPr>
        <w:pStyle w:val="NormalWeb"/>
        <w:spacing w:before="0" w:beforeAutospacing="0" w:after="0" w:afterAutospacing="0"/>
        <w:ind w:left="284"/>
        <w:jc w:val="both"/>
        <w:rPr>
          <w:color w:val="000000"/>
          <w:sz w:val="27"/>
          <w:szCs w:val="27"/>
        </w:rPr>
      </w:pPr>
      <w:r>
        <w:rPr>
          <w:rStyle w:val="notranslate"/>
          <w:color w:val="000000"/>
        </w:rPr>
        <w:t>(б) среднего значения всех чисел;</w:t>
      </w:r>
    </w:p>
    <w:p w:rsidR="001C374E" w:rsidRDefault="001C374E" w:rsidP="00DF07F7">
      <w:pPr>
        <w:pStyle w:val="NormalWeb"/>
        <w:spacing w:before="0" w:beforeAutospacing="0" w:after="0" w:afterAutospacing="0"/>
        <w:ind w:left="284"/>
        <w:jc w:val="both"/>
        <w:rPr>
          <w:color w:val="000000"/>
          <w:sz w:val="27"/>
          <w:szCs w:val="27"/>
        </w:rPr>
      </w:pPr>
      <w:r>
        <w:rPr>
          <w:rStyle w:val="notranslate"/>
          <w:color w:val="000000"/>
        </w:rPr>
        <w:t>(с) того же множества целых чисел, но где каждое число встречается только один раз;</w:t>
      </w:r>
    </w:p>
    <w:p w:rsidR="001C374E" w:rsidRDefault="001C374E" w:rsidP="00DF07F7">
      <w:pPr>
        <w:spacing w:after="120"/>
        <w:ind w:left="284"/>
        <w:rPr>
          <w:rStyle w:val="notranslate"/>
          <w:color w:val="000000"/>
        </w:rPr>
      </w:pPr>
      <w:r>
        <w:rPr>
          <w:rStyle w:val="notranslate"/>
          <w:color w:val="000000"/>
        </w:rPr>
        <w:t>(d) количества различных чисел.</w:t>
      </w:r>
    </w:p>
    <w:p w:rsidR="001C374E" w:rsidRDefault="001C374E" w:rsidP="00DF07F7">
      <w:pPr>
        <w:spacing w:after="120"/>
        <w:ind w:left="284"/>
      </w:pPr>
      <w:r>
        <w:rPr>
          <w:rStyle w:val="notranslate"/>
          <w:color w:val="000000"/>
        </w:rPr>
        <w:t>3. Вычислить двумерные подписи множеств, использую заданные функции хеширования, вычислить получаемые коэффициенты сходства по Жаккару, оценить точность.</w:t>
      </w:r>
    </w:p>
    <w:p w:rsidR="001C374E" w:rsidRPr="0013252D" w:rsidRDefault="001C374E" w:rsidP="00DF07F7">
      <w:pPr>
        <w:spacing w:after="120"/>
        <w:ind w:left="284"/>
      </w:pPr>
      <w:r w:rsidRPr="00730ABC">
        <w:t>3.</w:t>
      </w:r>
      <w:r>
        <w:rPr>
          <w:b/>
        </w:rPr>
        <w:t xml:space="preserve"> </w:t>
      </w:r>
      <w:r w:rsidRPr="0013252D">
        <w:t>Универсальное множество</w:t>
      </w:r>
      <w:r>
        <w:t xml:space="preserve"> </w:t>
      </w:r>
      <w:r w:rsidRPr="00CC1C4A">
        <w:rPr>
          <w:lang w:val="en-US"/>
        </w:rPr>
        <w:t>U</w:t>
      </w:r>
      <w:r w:rsidRPr="0013252D">
        <w:t xml:space="preserve"> </w:t>
      </w:r>
      <w:r>
        <w:t>содержит</w:t>
      </w:r>
      <w:r w:rsidRPr="0013252D">
        <w:t xml:space="preserve"> </w:t>
      </w:r>
      <w:r w:rsidRPr="001F4EE6">
        <w:rPr>
          <w:i/>
          <w:lang w:val="en-US"/>
        </w:rPr>
        <w:t>n</w:t>
      </w:r>
      <w:r>
        <w:rPr>
          <w:i/>
        </w:rPr>
        <w:t xml:space="preserve"> </w:t>
      </w:r>
      <w:r>
        <w:t xml:space="preserve">элементов. Случайным образом выбираются подмножества </w:t>
      </w:r>
      <w:r w:rsidRPr="00CC1C4A">
        <w:rPr>
          <w:lang w:val="en-US"/>
        </w:rPr>
        <w:t>S</w:t>
      </w:r>
      <w:r w:rsidRPr="0013252D">
        <w:t xml:space="preserve"> </w:t>
      </w:r>
      <w:r>
        <w:t>и</w:t>
      </w:r>
      <w:r w:rsidRPr="0013252D">
        <w:t xml:space="preserve"> </w:t>
      </w:r>
      <w:r w:rsidRPr="00CC1C4A">
        <w:rPr>
          <w:lang w:val="en-US"/>
        </w:rPr>
        <w:t>T</w:t>
      </w:r>
      <w:r>
        <w:t xml:space="preserve">, содержащие </w:t>
      </w:r>
      <w:r w:rsidRPr="001F4EE6">
        <w:rPr>
          <w:i/>
          <w:lang w:val="en-US"/>
        </w:rPr>
        <w:t>m</w:t>
      </w:r>
      <w:r>
        <w:rPr>
          <w:i/>
        </w:rPr>
        <w:t xml:space="preserve"> </w:t>
      </w:r>
      <w:r>
        <w:t>элементов каждое. Каково ожидаемое значение коэффициента сходства по Жаккару этих множеств?</w:t>
      </w:r>
    </w:p>
    <w:p w:rsidR="001C374E" w:rsidRPr="0013252D" w:rsidRDefault="001C374E" w:rsidP="00DF07F7">
      <w:pPr>
        <w:ind w:left="284"/>
      </w:pPr>
      <w:r>
        <w:t xml:space="preserve">4. Дана характеристическая матрица множества </w:t>
      </w:r>
      <w:r w:rsidRPr="0013252D">
        <w:rPr>
          <w:i/>
          <w:lang w:val="en-US"/>
        </w:rPr>
        <w:t>S</w:t>
      </w:r>
      <w:r w:rsidRPr="0013252D">
        <w:rPr>
          <w:i/>
          <w:vertAlign w:val="subscript"/>
        </w:rPr>
        <w:t>1</w:t>
      </w:r>
      <w:r w:rsidRPr="0013252D">
        <w:rPr>
          <w:i/>
        </w:rPr>
        <w:t xml:space="preserve">, </w:t>
      </w:r>
      <w:r w:rsidRPr="0013252D">
        <w:rPr>
          <w:i/>
          <w:lang w:val="en-US"/>
        </w:rPr>
        <w:t>S</w:t>
      </w:r>
      <w:r w:rsidRPr="0013252D">
        <w:rPr>
          <w:i/>
          <w:vertAlign w:val="subscript"/>
        </w:rPr>
        <w:t>2</w:t>
      </w:r>
      <w:r w:rsidRPr="0013252D">
        <w:rPr>
          <w:i/>
        </w:rPr>
        <w:t xml:space="preserve">, </w:t>
      </w:r>
      <w:r w:rsidRPr="0013252D">
        <w:rPr>
          <w:i/>
          <w:lang w:val="en-US"/>
        </w:rPr>
        <w:t>S</w:t>
      </w:r>
      <w:r w:rsidRPr="0013252D">
        <w:rPr>
          <w:i/>
          <w:vertAlign w:val="subscript"/>
        </w:rPr>
        <w:t>3</w:t>
      </w:r>
      <w:r w:rsidRPr="0013252D">
        <w:t xml:space="preserve"> </w:t>
      </w:r>
      <w:r>
        <w:t xml:space="preserve">и </w:t>
      </w:r>
      <w:r w:rsidRPr="0013252D">
        <w:rPr>
          <w:i/>
          <w:lang w:val="en-US"/>
        </w:rPr>
        <w:t>S</w:t>
      </w:r>
      <w:r w:rsidRPr="0013252D">
        <w:rPr>
          <w:i/>
          <w:vertAlign w:val="subscript"/>
        </w:rPr>
        <w:t>4</w:t>
      </w:r>
      <w:r w:rsidRPr="0013252D">
        <w:t>.</w:t>
      </w:r>
    </w:p>
    <w:p w:rsidR="001C374E" w:rsidRPr="0013252D" w:rsidRDefault="001C374E" w:rsidP="00DF07F7">
      <w:pPr>
        <w:ind w:left="284"/>
        <w:rPr>
          <w:sz w:val="16"/>
          <w:szCs w:val="16"/>
        </w:rPr>
      </w:pPr>
    </w:p>
    <w:p w:rsidR="001C374E" w:rsidRDefault="001C374E" w:rsidP="00DF07F7">
      <w:pPr>
        <w:spacing w:after="120"/>
        <w:ind w:left="284"/>
        <w:rPr>
          <w:lang w:val="en-US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3" o:spid="_x0000_i1025" type="#_x0000_t75" style="width:160.5pt;height:93.75pt;visibility:visible">
            <v:imagedata r:id="rId9" o:title=""/>
          </v:shape>
        </w:pict>
      </w:r>
    </w:p>
    <w:p w:rsidR="001C374E" w:rsidRPr="00CF384B" w:rsidRDefault="001C374E" w:rsidP="00DF07F7">
      <w:pPr>
        <w:ind w:left="284"/>
        <w:rPr>
          <w:color w:val="000000"/>
        </w:rPr>
      </w:pPr>
      <w:r>
        <w:t>(</w:t>
      </w:r>
      <w:r>
        <w:rPr>
          <w:lang w:val="en-US"/>
        </w:rPr>
        <w:t>a</w:t>
      </w:r>
      <w:r w:rsidRPr="00CF384B">
        <w:t xml:space="preserve">) </w:t>
      </w:r>
      <w:r>
        <w:t>вычислите матрицу подписей, используя следующие три хеш-функции</w:t>
      </w:r>
      <w:r w:rsidRPr="0013252D">
        <w:t>:</w:t>
      </w:r>
    </w:p>
    <w:p w:rsidR="001C374E" w:rsidRPr="00CF384B" w:rsidRDefault="001C374E" w:rsidP="00DF07F7">
      <w:pPr>
        <w:pStyle w:val="ListParagraph"/>
        <w:ind w:left="284"/>
        <w:rPr>
          <w:lang w:val="en-US"/>
        </w:rPr>
      </w:pPr>
      <w:r w:rsidRPr="00CF384B">
        <w:rPr>
          <w:lang w:val="en-US"/>
        </w:rPr>
        <w:t>h</w:t>
      </w:r>
      <w:r w:rsidRPr="00CF384B">
        <w:rPr>
          <w:vertAlign w:val="subscript"/>
          <w:lang w:val="en-US"/>
        </w:rPr>
        <w:t>1</w:t>
      </w:r>
      <w:r w:rsidRPr="00CF384B">
        <w:rPr>
          <w:lang w:val="en-US"/>
        </w:rPr>
        <w:t>(x) = 2x + 1 (mod 6); h</w:t>
      </w:r>
      <w:r w:rsidRPr="00CF384B">
        <w:rPr>
          <w:vertAlign w:val="subscript"/>
          <w:lang w:val="en-US"/>
        </w:rPr>
        <w:t>2</w:t>
      </w:r>
      <w:r w:rsidRPr="00CF384B">
        <w:rPr>
          <w:lang w:val="en-US"/>
        </w:rPr>
        <w:t>(x) = 3x + 2 (mod 6); h</w:t>
      </w:r>
      <w:r w:rsidRPr="00CF384B">
        <w:rPr>
          <w:vertAlign w:val="subscript"/>
          <w:lang w:val="en-US"/>
        </w:rPr>
        <w:t>3</w:t>
      </w:r>
      <w:r w:rsidRPr="00CF384B">
        <w:rPr>
          <w:lang w:val="en-US"/>
        </w:rPr>
        <w:t>(x) = 5x + 2 (mod 6).</w:t>
      </w:r>
    </w:p>
    <w:p w:rsidR="001C374E" w:rsidRPr="00D95AD1" w:rsidRDefault="001C374E" w:rsidP="00DF07F7">
      <w:pPr>
        <w:ind w:left="284"/>
      </w:pPr>
      <w:r w:rsidRPr="00D95AD1">
        <w:t>(</w:t>
      </w:r>
      <w:r w:rsidRPr="00F80B5E">
        <w:rPr>
          <w:lang w:val="en-US"/>
        </w:rPr>
        <w:t>b</w:t>
      </w:r>
      <w:r w:rsidRPr="00D95AD1">
        <w:t xml:space="preserve">) </w:t>
      </w:r>
      <w:r>
        <w:t>какие из этих функция являются реальными перестановками строк характеристической матрицы?</w:t>
      </w:r>
    </w:p>
    <w:p w:rsidR="001C374E" w:rsidRPr="00D95AD1" w:rsidRDefault="001C374E" w:rsidP="00DF07F7">
      <w:pPr>
        <w:spacing w:after="120"/>
        <w:ind w:left="284"/>
      </w:pPr>
      <w:r w:rsidRPr="00D95AD1">
        <w:t>(</w:t>
      </w:r>
      <w:r w:rsidRPr="00F80B5E">
        <w:rPr>
          <w:lang w:val="en-US"/>
        </w:rPr>
        <w:t>c</w:t>
      </w:r>
      <w:r w:rsidRPr="00D95AD1">
        <w:t xml:space="preserve">) </w:t>
      </w:r>
      <w:r>
        <w:t>насколько</w:t>
      </w:r>
      <w:r w:rsidRPr="00D95AD1">
        <w:t xml:space="preserve"> </w:t>
      </w:r>
      <w:r>
        <w:t>близка</w:t>
      </w:r>
      <w:r w:rsidRPr="00D95AD1">
        <w:t xml:space="preserve"> </w:t>
      </w:r>
      <w:r>
        <w:t>оценка</w:t>
      </w:r>
      <w:r w:rsidRPr="00D95AD1">
        <w:t xml:space="preserve"> </w:t>
      </w:r>
      <w:r>
        <w:t>сходства</w:t>
      </w:r>
      <w:r w:rsidRPr="00D95AD1">
        <w:t xml:space="preserve"> </w:t>
      </w:r>
      <w:r>
        <w:t>по</w:t>
      </w:r>
      <w:r w:rsidRPr="00D95AD1">
        <w:t xml:space="preserve"> </w:t>
      </w:r>
      <w:r>
        <w:t>Жаккару</w:t>
      </w:r>
      <w:r w:rsidRPr="00D95AD1">
        <w:t xml:space="preserve"> </w:t>
      </w:r>
      <w:r>
        <w:t>этих</w:t>
      </w:r>
      <w:r w:rsidRPr="00D95AD1">
        <w:t xml:space="preserve"> </w:t>
      </w:r>
      <w:r>
        <w:t>множеств</w:t>
      </w:r>
      <w:r w:rsidRPr="00D95AD1">
        <w:t xml:space="preserve"> </w:t>
      </w:r>
      <w:r>
        <w:t>(с помощью вычисленных подписей) к</w:t>
      </w:r>
      <w:r w:rsidRPr="00D95AD1">
        <w:t xml:space="preserve"> </w:t>
      </w:r>
      <w:r>
        <w:t>его истинному значению?</w:t>
      </w:r>
    </w:p>
    <w:p w:rsidR="001C374E" w:rsidRPr="00D95AD1" w:rsidRDefault="001C374E" w:rsidP="00DF07F7">
      <w:pPr>
        <w:ind w:left="284"/>
      </w:pPr>
      <w:r>
        <w:t>5. На пространстве неотрицательных чисел какие их следующих функций задают метрику (доказать справедливость, либо привести пример нарушения свойств).</w:t>
      </w:r>
    </w:p>
    <w:p w:rsidR="001C374E" w:rsidRPr="00D95AD1" w:rsidRDefault="001C374E" w:rsidP="00DF07F7">
      <w:pPr>
        <w:ind w:left="284"/>
        <w:rPr>
          <w:lang w:val="fr-FR"/>
        </w:rPr>
      </w:pPr>
      <w:r w:rsidRPr="00D95AD1">
        <w:rPr>
          <w:lang w:val="fr-FR"/>
        </w:rPr>
        <w:t>(a) max(x, y);</w:t>
      </w:r>
    </w:p>
    <w:p w:rsidR="001C374E" w:rsidRPr="00D95AD1" w:rsidRDefault="001C374E" w:rsidP="00DF07F7">
      <w:pPr>
        <w:ind w:left="284"/>
        <w:rPr>
          <w:lang w:val="fr-FR"/>
        </w:rPr>
      </w:pPr>
      <w:r w:rsidRPr="00D95AD1">
        <w:rPr>
          <w:lang w:val="fr-FR"/>
        </w:rPr>
        <w:t>(b) di</w:t>
      </w:r>
      <w:r w:rsidRPr="00D95AD1">
        <w:rPr>
          <w:rFonts w:ascii="Palatino Linotype" w:hAnsi="Palatino Linotype" w:cs="Palatino Linotype"/>
          <w:lang w:val="fr-FR"/>
        </w:rPr>
        <w:t>ff</w:t>
      </w:r>
      <w:r w:rsidRPr="00D95AD1">
        <w:rPr>
          <w:lang w:val="fr-FR"/>
        </w:rPr>
        <w:t>(x, y) = |x − y|;</w:t>
      </w:r>
    </w:p>
    <w:p w:rsidR="001C374E" w:rsidRPr="00D95AD1" w:rsidRDefault="001C374E" w:rsidP="0072543B">
      <w:pPr>
        <w:ind w:left="284"/>
        <w:rPr>
          <w:lang w:val="fr-FR"/>
        </w:rPr>
      </w:pPr>
      <w:r w:rsidRPr="00DF07F7">
        <w:rPr>
          <w:lang w:val="en-US"/>
        </w:rPr>
        <w:br w:type="page"/>
      </w:r>
    </w:p>
    <w:p w:rsidR="001C374E" w:rsidRPr="00730ABC" w:rsidRDefault="001C374E" w:rsidP="0072543B">
      <w:pPr>
        <w:spacing w:after="120"/>
        <w:ind w:left="284"/>
      </w:pPr>
      <w:r w:rsidRPr="00730ABC">
        <w:t>(</w:t>
      </w:r>
      <w:r w:rsidRPr="00FA5C50">
        <w:rPr>
          <w:lang w:val="en-US"/>
        </w:rPr>
        <w:t>c</w:t>
      </w:r>
      <w:r w:rsidRPr="00730ABC">
        <w:t xml:space="preserve">) </w:t>
      </w:r>
      <w:r w:rsidRPr="00FA5C50">
        <w:rPr>
          <w:lang w:val="en-US"/>
        </w:rPr>
        <w:t>sum</w:t>
      </w:r>
      <w:r w:rsidRPr="00730ABC">
        <w:t>(</w:t>
      </w:r>
      <w:r w:rsidRPr="00FA5C50">
        <w:rPr>
          <w:lang w:val="en-US"/>
        </w:rPr>
        <w:t>x</w:t>
      </w:r>
      <w:r w:rsidRPr="00730ABC">
        <w:t xml:space="preserve">, </w:t>
      </w:r>
      <w:r w:rsidRPr="00FA5C50">
        <w:rPr>
          <w:lang w:val="en-US"/>
        </w:rPr>
        <w:t>y</w:t>
      </w:r>
      <w:r w:rsidRPr="00730ABC">
        <w:t xml:space="preserve">) = </w:t>
      </w:r>
      <w:r w:rsidRPr="00FA5C50">
        <w:rPr>
          <w:lang w:val="en-US"/>
        </w:rPr>
        <w:t>x</w:t>
      </w:r>
      <w:r w:rsidRPr="00730ABC">
        <w:t xml:space="preserve"> + </w:t>
      </w:r>
      <w:r w:rsidRPr="00FA5C50">
        <w:rPr>
          <w:lang w:val="en-US"/>
        </w:rPr>
        <w:t>y</w:t>
      </w:r>
      <w:r w:rsidRPr="00730ABC">
        <w:t>.</w:t>
      </w:r>
    </w:p>
    <w:p w:rsidR="001C374E" w:rsidRPr="00D95AD1" w:rsidRDefault="001C374E" w:rsidP="0072543B">
      <w:pPr>
        <w:spacing w:after="120"/>
        <w:ind w:left="284"/>
      </w:pPr>
      <w:r>
        <w:t>6. Докажите</w:t>
      </w:r>
      <w:r w:rsidRPr="00D95AD1">
        <w:t xml:space="preserve">, </w:t>
      </w:r>
      <w:r>
        <w:t>что</w:t>
      </w:r>
      <w:r w:rsidRPr="00D95AD1">
        <w:t xml:space="preserve"> </w:t>
      </w:r>
      <w:r>
        <w:t>расстояние</w:t>
      </w:r>
      <w:r w:rsidRPr="00D95AD1">
        <w:t xml:space="preserve"> </w:t>
      </w:r>
      <w:r>
        <w:t>по</w:t>
      </w:r>
      <w:r w:rsidRPr="00D95AD1">
        <w:t xml:space="preserve"> </w:t>
      </w:r>
      <w:r>
        <w:t>косинусу</w:t>
      </w:r>
      <w:r w:rsidRPr="00D95AD1">
        <w:t xml:space="preserve"> </w:t>
      </w:r>
      <w:r>
        <w:t>между</w:t>
      </w:r>
      <w:r w:rsidRPr="00D95AD1">
        <w:t xml:space="preserve"> </w:t>
      </w:r>
      <w:r>
        <w:t>двумя</w:t>
      </w:r>
      <w:r w:rsidRPr="00D95AD1">
        <w:t xml:space="preserve"> </w:t>
      </w:r>
      <w:r>
        <w:t>векторами</w:t>
      </w:r>
      <w:r w:rsidRPr="00D95AD1">
        <w:t xml:space="preserve"> (</w:t>
      </w:r>
      <w:r>
        <w:t>одной</w:t>
      </w:r>
      <w:r w:rsidRPr="00D95AD1">
        <w:t xml:space="preserve"> </w:t>
      </w:r>
      <w:r>
        <w:t>длины</w:t>
      </w:r>
      <w:r w:rsidRPr="00D95AD1">
        <w:t xml:space="preserve">), </w:t>
      </w:r>
      <w:r>
        <w:t>чьи</w:t>
      </w:r>
      <w:r w:rsidRPr="00D95AD1">
        <w:t xml:space="preserve"> </w:t>
      </w:r>
      <w:r>
        <w:t>компоненты</w:t>
      </w:r>
      <w:r w:rsidRPr="00D95AD1">
        <w:t xml:space="preserve"> </w:t>
      </w:r>
      <w:r>
        <w:t>принимают</w:t>
      </w:r>
      <w:r w:rsidRPr="00D95AD1">
        <w:t xml:space="preserve"> </w:t>
      </w:r>
      <w:r>
        <w:t>значения</w:t>
      </w:r>
      <w:r w:rsidRPr="00D95AD1">
        <w:t xml:space="preserve"> 0 </w:t>
      </w:r>
      <w:r>
        <w:t>или</w:t>
      </w:r>
      <w:r w:rsidRPr="00D95AD1">
        <w:t xml:space="preserve"> 1, </w:t>
      </w:r>
      <w:r>
        <w:t>составляет</w:t>
      </w:r>
      <w:r w:rsidRPr="00D95AD1">
        <w:t xml:space="preserve"> </w:t>
      </w:r>
      <w:r>
        <w:t>не</w:t>
      </w:r>
      <w:r w:rsidRPr="00D95AD1">
        <w:t xml:space="preserve"> </w:t>
      </w:r>
      <w:r>
        <w:t>более</w:t>
      </w:r>
      <w:r w:rsidRPr="00D95AD1">
        <w:t xml:space="preserve"> 90</w:t>
      </w:r>
      <w:r>
        <w:rPr>
          <w:lang w:val="en-US"/>
        </w:rPr>
        <w:sym w:font="Symbol" w:char="F0B0"/>
      </w:r>
      <w:r>
        <w:t>.</w:t>
      </w:r>
    </w:p>
    <w:p w:rsidR="001C374E" w:rsidRPr="00E04D05" w:rsidRDefault="001C374E" w:rsidP="0072543B">
      <w:pPr>
        <w:ind w:left="284"/>
      </w:pPr>
      <w:r>
        <w:t>7. Пусть эскизы вычисляются следующим набором «случайных» векторов</w:t>
      </w:r>
      <w:r w:rsidRPr="00E04D05">
        <w:t>:</w:t>
      </w:r>
    </w:p>
    <w:p w:rsidR="001C374E" w:rsidRPr="00E04D05" w:rsidRDefault="001C374E" w:rsidP="0072543B">
      <w:pPr>
        <w:ind w:left="284"/>
      </w:pPr>
      <w:r w:rsidRPr="00A21A04">
        <w:rPr>
          <w:lang w:val="en-US"/>
        </w:rPr>
        <w:t>v</w:t>
      </w:r>
      <w:r w:rsidRPr="00E04D05">
        <w:rPr>
          <w:vertAlign w:val="subscript"/>
        </w:rPr>
        <w:t>1</w:t>
      </w:r>
      <w:r w:rsidRPr="00E04D05">
        <w:t xml:space="preserve"> = [+1,+1,+1,−1]</w:t>
      </w:r>
      <w:r>
        <w:t xml:space="preserve">, </w:t>
      </w:r>
      <w:r w:rsidRPr="00A21A04">
        <w:rPr>
          <w:lang w:val="en-US"/>
        </w:rPr>
        <w:t>v</w:t>
      </w:r>
      <w:r w:rsidRPr="00E04D05">
        <w:rPr>
          <w:vertAlign w:val="subscript"/>
        </w:rPr>
        <w:t>2</w:t>
      </w:r>
      <w:r w:rsidRPr="00E04D05">
        <w:t xml:space="preserve"> = [+1,+1,−1,+1]</w:t>
      </w:r>
      <w:r>
        <w:t xml:space="preserve">, </w:t>
      </w:r>
      <w:r w:rsidRPr="00A21A04">
        <w:rPr>
          <w:lang w:val="en-US"/>
        </w:rPr>
        <w:t>v</w:t>
      </w:r>
      <w:r w:rsidRPr="00E04D05">
        <w:rPr>
          <w:vertAlign w:val="subscript"/>
        </w:rPr>
        <w:t>3</w:t>
      </w:r>
      <w:r w:rsidRPr="00E04D05">
        <w:t xml:space="preserve"> = [+1,−1,+1,+1] </w:t>
      </w:r>
      <w:r>
        <w:t xml:space="preserve">и </w:t>
      </w:r>
      <w:r w:rsidRPr="00A21A04">
        <w:rPr>
          <w:lang w:val="en-US"/>
        </w:rPr>
        <w:t>v</w:t>
      </w:r>
      <w:r w:rsidRPr="00E04D05">
        <w:rPr>
          <w:vertAlign w:val="subscript"/>
        </w:rPr>
        <w:t>4</w:t>
      </w:r>
      <w:r w:rsidRPr="00E04D05">
        <w:t xml:space="preserve"> = [−1,+1,+1,+1]</w:t>
      </w:r>
      <w:r>
        <w:t>.</w:t>
      </w:r>
    </w:p>
    <w:p w:rsidR="001C374E" w:rsidRPr="00E04D05" w:rsidRDefault="001C374E" w:rsidP="0072543B">
      <w:pPr>
        <w:spacing w:after="120"/>
        <w:ind w:left="284"/>
      </w:pPr>
      <w:r>
        <w:t>Вычислите эскизы следующих векторов:</w:t>
      </w:r>
    </w:p>
    <w:p w:rsidR="001C374E" w:rsidRPr="00730ABC" w:rsidRDefault="001C374E" w:rsidP="0072543B">
      <w:pPr>
        <w:ind w:left="284"/>
      </w:pPr>
      <w:r w:rsidRPr="00730ABC">
        <w:t>(</w:t>
      </w:r>
      <w:r w:rsidRPr="00A21A04">
        <w:rPr>
          <w:lang w:val="en-US"/>
        </w:rPr>
        <w:t>a</w:t>
      </w:r>
      <w:r w:rsidRPr="00730ABC">
        <w:t>) [2, 3, 4, 5].</w:t>
      </w:r>
    </w:p>
    <w:p w:rsidR="001C374E" w:rsidRPr="00730ABC" w:rsidRDefault="001C374E" w:rsidP="0072543B">
      <w:pPr>
        <w:ind w:left="284"/>
      </w:pPr>
      <w:r w:rsidRPr="00730ABC">
        <w:t>(</w:t>
      </w:r>
      <w:r w:rsidRPr="00A21A04">
        <w:rPr>
          <w:lang w:val="en-US"/>
        </w:rPr>
        <w:t>b</w:t>
      </w:r>
      <w:r w:rsidRPr="00730ABC">
        <w:t>) [−2, 3,−4, 5].</w:t>
      </w:r>
    </w:p>
    <w:p w:rsidR="001C374E" w:rsidRPr="00730ABC" w:rsidRDefault="001C374E" w:rsidP="0072543B">
      <w:pPr>
        <w:ind w:left="284"/>
      </w:pPr>
      <w:r w:rsidRPr="00730ABC">
        <w:t>(</w:t>
      </w:r>
      <w:r w:rsidRPr="00A21A04">
        <w:rPr>
          <w:lang w:val="en-US"/>
        </w:rPr>
        <w:t>c</w:t>
      </w:r>
      <w:r w:rsidRPr="00730ABC">
        <w:t>) [2,−3, 4,−5].</w:t>
      </w:r>
    </w:p>
    <w:p w:rsidR="001C374E" w:rsidRPr="00E04D05" w:rsidRDefault="001C374E" w:rsidP="0072543B">
      <w:pPr>
        <w:spacing w:after="120"/>
        <w:ind w:left="284"/>
      </w:pPr>
      <w:r>
        <w:t>Для</w:t>
      </w:r>
      <w:r w:rsidRPr="00E04D05">
        <w:t xml:space="preserve"> </w:t>
      </w:r>
      <w:r>
        <w:t>каждой</w:t>
      </w:r>
      <w:r w:rsidRPr="00E04D05">
        <w:t xml:space="preserve"> </w:t>
      </w:r>
      <w:r>
        <w:t>из</w:t>
      </w:r>
      <w:r w:rsidRPr="00E04D05">
        <w:t xml:space="preserve"> </w:t>
      </w:r>
      <w:r>
        <w:t>пар</w:t>
      </w:r>
      <w:r w:rsidRPr="00E04D05">
        <w:t xml:space="preserve"> </w:t>
      </w:r>
      <w:r>
        <w:t>этих</w:t>
      </w:r>
      <w:r w:rsidRPr="00E04D05">
        <w:t xml:space="preserve"> </w:t>
      </w:r>
      <w:r>
        <w:t>трех</w:t>
      </w:r>
      <w:r w:rsidRPr="00E04D05">
        <w:t xml:space="preserve"> </w:t>
      </w:r>
      <w:r>
        <w:t>векторов</w:t>
      </w:r>
      <w:r w:rsidRPr="00E04D05">
        <w:t xml:space="preserve"> </w:t>
      </w:r>
      <w:r>
        <w:t>какова</w:t>
      </w:r>
      <w:r w:rsidRPr="00E04D05">
        <w:t xml:space="preserve"> </w:t>
      </w:r>
      <w:r>
        <w:t>оценка расстояния по косинусу и каково его истинное значение?</w:t>
      </w:r>
    </w:p>
    <w:p w:rsidR="001C374E" w:rsidRPr="00BE756E" w:rsidRDefault="001C374E" w:rsidP="0072543B">
      <w:pPr>
        <w:pStyle w:val="NormalWeb"/>
        <w:shd w:val="clear" w:color="auto" w:fill="FFFFFF"/>
        <w:spacing w:before="0" w:beforeAutospacing="0" w:after="0" w:afterAutospacing="0"/>
        <w:ind w:left="284"/>
        <w:rPr>
          <w:color w:val="000000"/>
        </w:rPr>
      </w:pPr>
      <w:r>
        <w:t>8. Е</w:t>
      </w:r>
      <w:r>
        <w:rPr>
          <w:color w:val="000000"/>
        </w:rPr>
        <w:t>сть 100 корзин</w:t>
      </w:r>
      <w:r w:rsidRPr="00BE756E">
        <w:rPr>
          <w:color w:val="000000"/>
        </w:rPr>
        <w:t xml:space="preserve">, пронумерованных </w:t>
      </w:r>
      <w:r>
        <w:rPr>
          <w:color w:val="000000"/>
        </w:rPr>
        <w:t xml:space="preserve">числами </w:t>
      </w:r>
      <w:r w:rsidRPr="00BE756E">
        <w:rPr>
          <w:color w:val="000000"/>
        </w:rPr>
        <w:t>1,2, ..., 100</w:t>
      </w:r>
      <w:r>
        <w:rPr>
          <w:color w:val="000000"/>
        </w:rPr>
        <w:t>, и 100 элементов,</w:t>
      </w:r>
      <w:r w:rsidRPr="00BE756E">
        <w:rPr>
          <w:color w:val="000000"/>
        </w:rPr>
        <w:t xml:space="preserve"> </w:t>
      </w:r>
      <w:r>
        <w:rPr>
          <w:color w:val="000000"/>
        </w:rPr>
        <w:t xml:space="preserve">также </w:t>
      </w:r>
      <w:r w:rsidRPr="00BE756E">
        <w:rPr>
          <w:color w:val="000000"/>
        </w:rPr>
        <w:t>являющихся числами от 1 до 100.</w:t>
      </w:r>
      <w:r>
        <w:rPr>
          <w:color w:val="000000"/>
        </w:rPr>
        <w:t xml:space="preserve"> </w:t>
      </w:r>
      <w:r w:rsidRPr="00BE756E">
        <w:rPr>
          <w:color w:val="000000"/>
        </w:rPr>
        <w:t>Элемент</w:t>
      </w:r>
      <w:r w:rsidRPr="00BE756E">
        <w:rPr>
          <w:rStyle w:val="apple-converted-space"/>
          <w:color w:val="000000"/>
        </w:rPr>
        <w:t> </w:t>
      </w:r>
      <w:r w:rsidRPr="00BE756E">
        <w:rPr>
          <w:color w:val="000000"/>
        </w:rPr>
        <w:t>i</w:t>
      </w:r>
      <w:r w:rsidRPr="00BE756E">
        <w:rPr>
          <w:rStyle w:val="apple-converted-space"/>
          <w:color w:val="000000"/>
        </w:rPr>
        <w:t> </w:t>
      </w:r>
      <w:r w:rsidRPr="00BE756E">
        <w:rPr>
          <w:color w:val="000000"/>
        </w:rPr>
        <w:t>находится в корзине</w:t>
      </w:r>
      <w:r w:rsidRPr="00BE756E">
        <w:rPr>
          <w:rStyle w:val="apple-converted-space"/>
          <w:color w:val="000000"/>
        </w:rPr>
        <w:t> </w:t>
      </w:r>
      <w:r w:rsidRPr="00BE756E">
        <w:rPr>
          <w:color w:val="000000"/>
        </w:rPr>
        <w:t>j</w:t>
      </w:r>
      <w:r w:rsidRPr="00BE756E">
        <w:rPr>
          <w:rStyle w:val="apple-converted-space"/>
          <w:color w:val="000000"/>
        </w:rPr>
        <w:t> </w:t>
      </w:r>
      <w:r w:rsidRPr="00BE756E">
        <w:rPr>
          <w:color w:val="000000"/>
        </w:rPr>
        <w:t>тогда и только тогда, когда</w:t>
      </w:r>
      <w:r w:rsidRPr="00BE756E">
        <w:rPr>
          <w:rStyle w:val="apple-converted-space"/>
          <w:color w:val="000000"/>
        </w:rPr>
        <w:t> </w:t>
      </w:r>
      <w:r w:rsidRPr="00BE756E">
        <w:rPr>
          <w:color w:val="000000"/>
        </w:rPr>
        <w:t>i</w:t>
      </w:r>
      <w:r w:rsidRPr="00BE756E">
        <w:rPr>
          <w:rStyle w:val="apple-converted-space"/>
          <w:color w:val="000000"/>
        </w:rPr>
        <w:t> </w:t>
      </w:r>
      <w:r w:rsidRPr="00BE756E">
        <w:rPr>
          <w:color w:val="000000"/>
        </w:rPr>
        <w:t>делит</w:t>
      </w:r>
      <w:r w:rsidRPr="00BE756E">
        <w:rPr>
          <w:rStyle w:val="apple-converted-space"/>
          <w:color w:val="000000"/>
        </w:rPr>
        <w:t> </w:t>
      </w:r>
      <w:r w:rsidRPr="00BE756E">
        <w:rPr>
          <w:color w:val="000000"/>
        </w:rPr>
        <w:t>j</w:t>
      </w:r>
      <w:r w:rsidRPr="00BE756E">
        <w:rPr>
          <w:rStyle w:val="apple-converted-space"/>
          <w:color w:val="000000"/>
        </w:rPr>
        <w:t> </w:t>
      </w:r>
      <w:r w:rsidRPr="00BE756E">
        <w:rPr>
          <w:color w:val="000000"/>
        </w:rPr>
        <w:t>без остатка.</w:t>
      </w:r>
      <w:r>
        <w:rPr>
          <w:color w:val="000000"/>
        </w:rPr>
        <w:t xml:space="preserve"> </w:t>
      </w:r>
      <w:r w:rsidRPr="00BE756E">
        <w:rPr>
          <w:color w:val="000000"/>
        </w:rPr>
        <w:t xml:space="preserve">Например, корзина 24 </w:t>
      </w:r>
      <w:r>
        <w:rPr>
          <w:color w:val="000000"/>
        </w:rPr>
        <w:t>–</w:t>
      </w:r>
      <w:r w:rsidRPr="00BE756E">
        <w:rPr>
          <w:color w:val="000000"/>
        </w:rPr>
        <w:t xml:space="preserve"> это набор элементов {1,2,3,4,6,8,12,24}.</w:t>
      </w:r>
    </w:p>
    <w:p w:rsidR="001C374E" w:rsidRPr="00BE756E" w:rsidRDefault="001C374E" w:rsidP="0072543B">
      <w:pPr>
        <w:pStyle w:val="NormalWeb"/>
        <w:shd w:val="clear" w:color="auto" w:fill="FFFFFF"/>
        <w:spacing w:before="0" w:beforeAutospacing="0" w:after="0" w:afterAutospacing="0"/>
        <w:ind w:left="284"/>
        <w:rPr>
          <w:color w:val="000000"/>
        </w:rPr>
      </w:pPr>
      <w:r w:rsidRPr="00BE756E">
        <w:rPr>
          <w:color w:val="000000"/>
        </w:rPr>
        <w:t>Опишите все ассоциативные правила, имеющие достоверность (confidence) = 100%.</w:t>
      </w:r>
    </w:p>
    <w:p w:rsidR="001C374E" w:rsidRPr="00BE756E" w:rsidRDefault="001C374E" w:rsidP="0072543B">
      <w:pPr>
        <w:pStyle w:val="NormalWeb"/>
        <w:shd w:val="clear" w:color="auto" w:fill="FFFFFF"/>
        <w:spacing w:before="0" w:beforeAutospacing="0" w:after="0" w:afterAutospacing="0"/>
        <w:ind w:left="284"/>
        <w:rPr>
          <w:color w:val="000000"/>
        </w:rPr>
      </w:pPr>
      <w:r w:rsidRPr="00BE756E">
        <w:rPr>
          <w:color w:val="000000"/>
        </w:rPr>
        <w:t>Какие из следующих правил имеют 100% достоверность (confidence)?</w:t>
      </w:r>
    </w:p>
    <w:p w:rsidR="001C374E" w:rsidRPr="00BE756E" w:rsidRDefault="001C374E" w:rsidP="0072543B">
      <w:pPr>
        <w:pStyle w:val="NormalWeb"/>
        <w:shd w:val="clear" w:color="auto" w:fill="FFFFFF"/>
        <w:spacing w:before="0" w:beforeAutospacing="0" w:after="0" w:afterAutospacing="0"/>
        <w:ind w:left="284"/>
        <w:rPr>
          <w:color w:val="000000"/>
        </w:rPr>
      </w:pPr>
      <w:r>
        <w:rPr>
          <w:color w:val="000000"/>
        </w:rPr>
        <w:t xml:space="preserve">– </w:t>
      </w:r>
      <w:r w:rsidRPr="00BE756E">
        <w:rPr>
          <w:color w:val="000000"/>
        </w:rPr>
        <w:t xml:space="preserve">{4,6} </w:t>
      </w:r>
      <w:r>
        <w:rPr>
          <w:color w:val="000000"/>
        </w:rPr>
        <w:t>→</w:t>
      </w:r>
      <w:r w:rsidRPr="00BE756E">
        <w:rPr>
          <w:color w:val="000000"/>
        </w:rPr>
        <w:t xml:space="preserve"> 24</w:t>
      </w:r>
      <w:r>
        <w:rPr>
          <w:color w:val="000000"/>
        </w:rPr>
        <w:t>;</w:t>
      </w:r>
    </w:p>
    <w:p w:rsidR="001C374E" w:rsidRPr="00BE756E" w:rsidRDefault="001C374E" w:rsidP="0072543B">
      <w:pPr>
        <w:pStyle w:val="NormalWeb"/>
        <w:shd w:val="clear" w:color="auto" w:fill="FFFFFF"/>
        <w:spacing w:before="0" w:beforeAutospacing="0" w:after="0" w:afterAutospacing="0"/>
        <w:ind w:left="284"/>
        <w:rPr>
          <w:color w:val="000000"/>
        </w:rPr>
      </w:pPr>
      <w:r>
        <w:rPr>
          <w:color w:val="000000"/>
        </w:rPr>
        <w:t xml:space="preserve">– </w:t>
      </w:r>
      <w:r w:rsidRPr="00BE756E">
        <w:rPr>
          <w:color w:val="000000"/>
        </w:rPr>
        <w:t xml:space="preserve">{8} </w:t>
      </w:r>
      <w:r>
        <w:rPr>
          <w:color w:val="000000"/>
        </w:rPr>
        <w:t>→</w:t>
      </w:r>
      <w:r w:rsidRPr="00BE756E">
        <w:rPr>
          <w:color w:val="000000"/>
        </w:rPr>
        <w:t xml:space="preserve"> 16</w:t>
      </w:r>
      <w:r>
        <w:rPr>
          <w:color w:val="000000"/>
        </w:rPr>
        <w:t>;</w:t>
      </w:r>
    </w:p>
    <w:p w:rsidR="001C374E" w:rsidRPr="00BE756E" w:rsidRDefault="001C374E" w:rsidP="0072543B">
      <w:pPr>
        <w:pStyle w:val="NormalWeb"/>
        <w:shd w:val="clear" w:color="auto" w:fill="FFFFFF"/>
        <w:spacing w:before="0" w:beforeAutospacing="0" w:after="0" w:afterAutospacing="0"/>
        <w:ind w:left="284"/>
        <w:rPr>
          <w:color w:val="000000"/>
        </w:rPr>
      </w:pPr>
      <w:r>
        <w:rPr>
          <w:color w:val="000000"/>
        </w:rPr>
        <w:t>–</w:t>
      </w:r>
      <w:r w:rsidRPr="00BE756E">
        <w:rPr>
          <w:color w:val="000000"/>
        </w:rPr>
        <w:t xml:space="preserve"> {3,4,5} </w:t>
      </w:r>
      <w:r>
        <w:rPr>
          <w:color w:val="000000"/>
        </w:rPr>
        <w:t>→</w:t>
      </w:r>
      <w:r w:rsidRPr="00BE756E">
        <w:rPr>
          <w:color w:val="000000"/>
        </w:rPr>
        <w:t xml:space="preserve"> 42</w:t>
      </w:r>
      <w:r>
        <w:rPr>
          <w:color w:val="000000"/>
        </w:rPr>
        <w:t>;</w:t>
      </w:r>
    </w:p>
    <w:p w:rsidR="001C374E" w:rsidRPr="00BE756E" w:rsidRDefault="001C374E" w:rsidP="0072543B">
      <w:pPr>
        <w:pStyle w:val="NormalWeb"/>
        <w:shd w:val="clear" w:color="auto" w:fill="FFFFFF"/>
        <w:spacing w:before="0" w:beforeAutospacing="0" w:after="120" w:afterAutospacing="0"/>
        <w:ind w:left="284"/>
        <w:rPr>
          <w:color w:val="000000"/>
        </w:rPr>
      </w:pPr>
      <w:r>
        <w:rPr>
          <w:color w:val="000000"/>
        </w:rPr>
        <w:t>–</w:t>
      </w:r>
      <w:r w:rsidRPr="00BE756E">
        <w:rPr>
          <w:color w:val="000000"/>
        </w:rPr>
        <w:t xml:space="preserve"> {8,10} </w:t>
      </w:r>
      <w:r>
        <w:rPr>
          <w:color w:val="000000"/>
        </w:rPr>
        <w:t>→</w:t>
      </w:r>
      <w:r w:rsidRPr="00BE756E">
        <w:rPr>
          <w:color w:val="000000"/>
        </w:rPr>
        <w:t xml:space="preserve">  20</w:t>
      </w:r>
      <w:r>
        <w:rPr>
          <w:color w:val="000000"/>
        </w:rPr>
        <w:t>.</w:t>
      </w:r>
    </w:p>
    <w:p w:rsidR="001C374E" w:rsidRPr="00AF1263" w:rsidRDefault="001C374E" w:rsidP="0072543B">
      <w:pPr>
        <w:pStyle w:val="NormalWeb"/>
        <w:shd w:val="clear" w:color="auto" w:fill="FFFFFF"/>
        <w:spacing w:before="0" w:beforeAutospacing="0" w:after="0" w:afterAutospacing="0"/>
        <w:ind w:left="284"/>
        <w:rPr>
          <w:color w:val="000000"/>
        </w:rPr>
      </w:pPr>
      <w:r>
        <w:t xml:space="preserve">9. </w:t>
      </w:r>
      <w:r>
        <w:rPr>
          <w:color w:val="000000"/>
        </w:rPr>
        <w:t>Пусть</w:t>
      </w:r>
      <w:r w:rsidRPr="00AF1263">
        <w:rPr>
          <w:color w:val="000000"/>
        </w:rPr>
        <w:t xml:space="preserve"> {A,B,C} </w:t>
      </w:r>
      <w:r>
        <w:rPr>
          <w:color w:val="000000"/>
        </w:rPr>
        <w:t xml:space="preserve">– </w:t>
      </w:r>
      <w:r w:rsidRPr="00AF1263">
        <w:rPr>
          <w:color w:val="000000"/>
        </w:rPr>
        <w:t>часто</w:t>
      </w:r>
      <w:r>
        <w:rPr>
          <w:color w:val="000000"/>
        </w:rPr>
        <w:t xml:space="preserve"> встречающийся набор элементов,</w:t>
      </w:r>
      <w:r w:rsidRPr="00AF1263">
        <w:rPr>
          <w:color w:val="000000"/>
        </w:rPr>
        <w:t xml:space="preserve"> </w:t>
      </w:r>
      <w:r>
        <w:rPr>
          <w:color w:val="000000"/>
        </w:rPr>
        <w:t>а</w:t>
      </w:r>
      <w:r w:rsidRPr="00AF1263">
        <w:rPr>
          <w:color w:val="000000"/>
        </w:rPr>
        <w:t xml:space="preserve"> {B,C,D,E} </w:t>
      </w:r>
      <w:r>
        <w:rPr>
          <w:color w:val="000000"/>
        </w:rPr>
        <w:t>–</w:t>
      </w:r>
      <w:r w:rsidRPr="00AF1263">
        <w:rPr>
          <w:color w:val="000000"/>
        </w:rPr>
        <w:t xml:space="preserve"> не часто встречающийся набор элементов.</w:t>
      </w:r>
    </w:p>
    <w:p w:rsidR="001C374E" w:rsidRPr="00AF1263" w:rsidRDefault="001C374E" w:rsidP="0072543B">
      <w:pPr>
        <w:pStyle w:val="NormalWeb"/>
        <w:shd w:val="clear" w:color="auto" w:fill="FFFFFF"/>
        <w:spacing w:before="0" w:beforeAutospacing="0" w:after="0" w:afterAutospacing="0"/>
        <w:ind w:left="284"/>
        <w:rPr>
          <w:color w:val="000000"/>
        </w:rPr>
      </w:pPr>
      <w:r>
        <w:rPr>
          <w:color w:val="000000"/>
        </w:rPr>
        <w:t>Верны</w:t>
      </w:r>
      <w:r w:rsidRPr="00AF1263">
        <w:rPr>
          <w:color w:val="000000"/>
        </w:rPr>
        <w:t xml:space="preserve"> ли следующие утверждения:</w:t>
      </w:r>
    </w:p>
    <w:p w:rsidR="001C374E" w:rsidRPr="00AF1263" w:rsidRDefault="001C374E" w:rsidP="0072543B">
      <w:pPr>
        <w:pStyle w:val="NormalWeb"/>
        <w:shd w:val="clear" w:color="auto" w:fill="FFFFFF"/>
        <w:spacing w:before="0" w:beforeAutospacing="0" w:after="0" w:afterAutospacing="0"/>
        <w:ind w:left="284"/>
        <w:rPr>
          <w:color w:val="000000"/>
        </w:rPr>
      </w:pPr>
      <w:r>
        <w:rPr>
          <w:color w:val="000000"/>
        </w:rPr>
        <w:t>–</w:t>
      </w:r>
      <w:r w:rsidRPr="00AF1263">
        <w:rPr>
          <w:color w:val="000000"/>
        </w:rPr>
        <w:t xml:space="preserve"> {B,C,E} </w:t>
      </w:r>
      <w:r>
        <w:rPr>
          <w:color w:val="000000"/>
        </w:rPr>
        <w:t xml:space="preserve">– </w:t>
      </w:r>
      <w:r w:rsidRPr="00AF1263">
        <w:rPr>
          <w:color w:val="000000"/>
        </w:rPr>
        <w:t>не часто встречающийся набор элементов.</w:t>
      </w:r>
    </w:p>
    <w:p w:rsidR="001C374E" w:rsidRPr="00AF1263" w:rsidRDefault="001C374E" w:rsidP="0072543B">
      <w:pPr>
        <w:pStyle w:val="NormalWeb"/>
        <w:shd w:val="clear" w:color="auto" w:fill="FFFFFF"/>
        <w:spacing w:before="0" w:beforeAutospacing="0" w:after="0" w:afterAutospacing="0"/>
        <w:ind w:left="284"/>
        <w:rPr>
          <w:color w:val="000000"/>
        </w:rPr>
      </w:pPr>
      <w:r>
        <w:rPr>
          <w:color w:val="000000"/>
        </w:rPr>
        <w:t>–</w:t>
      </w:r>
      <w:r w:rsidRPr="00AF1263">
        <w:rPr>
          <w:color w:val="000000"/>
        </w:rPr>
        <w:t xml:space="preserve"> {B,C} </w:t>
      </w:r>
      <w:r>
        <w:rPr>
          <w:color w:val="000000"/>
        </w:rPr>
        <w:t xml:space="preserve">– </w:t>
      </w:r>
      <w:r w:rsidRPr="00AF1263">
        <w:rPr>
          <w:color w:val="000000"/>
        </w:rPr>
        <w:t>часто встречающийся набор элементов.</w:t>
      </w:r>
    </w:p>
    <w:p w:rsidR="001C374E" w:rsidRPr="00AF1263" w:rsidRDefault="001C374E" w:rsidP="0072543B">
      <w:pPr>
        <w:pStyle w:val="NormalWeb"/>
        <w:shd w:val="clear" w:color="auto" w:fill="FFFFFF"/>
        <w:spacing w:before="0" w:beforeAutospacing="0" w:after="0" w:afterAutospacing="0"/>
        <w:ind w:left="284"/>
        <w:rPr>
          <w:color w:val="000000"/>
        </w:rPr>
      </w:pPr>
      <w:r>
        <w:rPr>
          <w:color w:val="000000"/>
        </w:rPr>
        <w:t>–</w:t>
      </w:r>
      <w:r w:rsidRPr="00AF1263">
        <w:rPr>
          <w:color w:val="000000"/>
        </w:rPr>
        <w:t xml:space="preserve"> {A,B,C,D,E,F} может быть как часто встречающимся набором элементов, так и не часто встречающимся набором элементов.</w:t>
      </w:r>
    </w:p>
    <w:p w:rsidR="001C374E" w:rsidRDefault="001C374E" w:rsidP="0072543B">
      <w:pPr>
        <w:pStyle w:val="NormalWeb"/>
        <w:shd w:val="clear" w:color="auto" w:fill="FFFFFF"/>
        <w:spacing w:before="0" w:beforeAutospacing="0" w:after="0" w:afterAutospacing="0"/>
        <w:ind w:left="284"/>
        <w:rPr>
          <w:color w:val="000000"/>
        </w:rPr>
      </w:pPr>
      <w:r>
        <w:rPr>
          <w:color w:val="000000"/>
        </w:rPr>
        <w:t>–</w:t>
      </w:r>
      <w:r w:rsidRPr="00AF1263">
        <w:rPr>
          <w:color w:val="000000"/>
        </w:rPr>
        <w:t xml:space="preserve"> {B,C,F} </w:t>
      </w:r>
      <w:r>
        <w:rPr>
          <w:color w:val="000000"/>
        </w:rPr>
        <w:t xml:space="preserve">– </w:t>
      </w:r>
      <w:r w:rsidRPr="00AF1263">
        <w:rPr>
          <w:color w:val="000000"/>
        </w:rPr>
        <w:t>не часто встречающийся набор элементов.</w:t>
      </w:r>
    </w:p>
    <w:p w:rsidR="001C374E" w:rsidRDefault="001C374E" w:rsidP="0072543B">
      <w:pPr>
        <w:pStyle w:val="NormalWeb"/>
        <w:shd w:val="clear" w:color="auto" w:fill="FFFFFF"/>
        <w:spacing w:before="0" w:beforeAutospacing="0" w:after="0" w:afterAutospacing="0"/>
        <w:ind w:left="284"/>
        <w:rPr>
          <w:color w:val="000000"/>
        </w:rPr>
      </w:pPr>
    </w:p>
    <w:p w:rsidR="001C374E" w:rsidRDefault="001C374E" w:rsidP="0072543B">
      <w:pPr>
        <w:pStyle w:val="NormalWeb"/>
        <w:shd w:val="clear" w:color="auto" w:fill="FFFFFF"/>
        <w:spacing w:before="0" w:beforeAutospacing="0" w:after="0" w:afterAutospacing="0"/>
        <w:ind w:left="284"/>
        <w:rPr>
          <w:color w:val="000000"/>
        </w:rPr>
      </w:pPr>
    </w:p>
    <w:p w:rsidR="001C374E" w:rsidRDefault="001C374E" w:rsidP="0072543B">
      <w:pPr>
        <w:pStyle w:val="NormalWeb"/>
        <w:shd w:val="clear" w:color="auto" w:fill="FFFFFF"/>
        <w:spacing w:before="0" w:beforeAutospacing="0" w:after="0" w:afterAutospacing="0"/>
        <w:ind w:left="284"/>
        <w:rPr>
          <w:color w:val="000000"/>
        </w:rPr>
      </w:pPr>
    </w:p>
    <w:p w:rsidR="001C374E" w:rsidRPr="00AF1263" w:rsidRDefault="001C374E" w:rsidP="0072543B">
      <w:pPr>
        <w:pStyle w:val="NormalWeb"/>
        <w:shd w:val="clear" w:color="auto" w:fill="FFFFFF"/>
        <w:spacing w:before="0" w:beforeAutospacing="0" w:after="0" w:afterAutospacing="0"/>
        <w:ind w:left="284"/>
        <w:rPr>
          <w:color w:val="000000"/>
        </w:rPr>
      </w:pPr>
    </w:p>
    <w:p w:rsidR="001C374E" w:rsidRPr="00094990" w:rsidRDefault="001C374E" w:rsidP="002B3C12">
      <w:pPr>
        <w:rPr>
          <w:highlight w:val="green"/>
        </w:rPr>
      </w:pPr>
    </w:p>
    <w:p w:rsidR="001C374E" w:rsidRPr="00D4497B" w:rsidRDefault="001C374E" w:rsidP="002B3C12">
      <w:pPr>
        <w:pBdr>
          <w:bottom w:val="single" w:sz="12" w:space="1" w:color="auto"/>
        </w:pBdr>
      </w:pPr>
      <w:r w:rsidRPr="00D4497B">
        <w:t>7.2. Типовые контрольные задания или иные материалы для проведения промежуточной аттестации.</w:t>
      </w:r>
    </w:p>
    <w:p w:rsidR="001C374E" w:rsidRDefault="001C374E" w:rsidP="0072543B">
      <w:pPr>
        <w:ind w:left="284"/>
      </w:pPr>
      <w:r w:rsidRPr="008535BD">
        <w:t>Матричное представление множеств</w:t>
      </w:r>
      <w:r>
        <w:t>.</w:t>
      </w:r>
    </w:p>
    <w:p w:rsidR="001C374E" w:rsidRDefault="001C374E" w:rsidP="0072543B">
      <w:pPr>
        <w:ind w:left="284"/>
      </w:pPr>
      <w:r w:rsidRPr="008535BD">
        <w:t>Вычисление хешированных подписей</w:t>
      </w:r>
      <w:r>
        <w:t>.</w:t>
      </w:r>
    </w:p>
    <w:p w:rsidR="001C374E" w:rsidRDefault="001C374E" w:rsidP="0072543B">
      <w:pPr>
        <w:ind w:left="284"/>
      </w:pPr>
      <w:r w:rsidRPr="00AF60C6">
        <w:t>Локально-чувствительное хеширование документов.</w:t>
      </w:r>
    </w:p>
    <w:p w:rsidR="001C374E" w:rsidRDefault="001C374E" w:rsidP="0072543B">
      <w:pPr>
        <w:ind w:left="284"/>
      </w:pPr>
      <w:r w:rsidRPr="00AF60C6">
        <w:t>LSH для хешированных подписей</w:t>
      </w:r>
      <w:r>
        <w:t>.</w:t>
      </w:r>
    </w:p>
    <w:p w:rsidR="001C374E" w:rsidRPr="00AF60C6" w:rsidRDefault="001C374E" w:rsidP="0072543B">
      <w:pPr>
        <w:ind w:left="284"/>
      </w:pPr>
      <w:r w:rsidRPr="00AF60C6">
        <w:t>Анализ техники группировок</w:t>
      </w:r>
      <w:r>
        <w:t xml:space="preserve"> </w:t>
      </w:r>
      <w:r w:rsidRPr="005C35BA">
        <w:t>(</w:t>
      </w:r>
      <w:r w:rsidRPr="00AF60C6">
        <w:rPr>
          <w:i/>
          <w:lang w:val="en-US"/>
        </w:rPr>
        <w:t>S</w:t>
      </w:r>
      <w:r>
        <w:t>-кривые)</w:t>
      </w:r>
    </w:p>
    <w:p w:rsidR="001C374E" w:rsidRDefault="001C374E" w:rsidP="0072543B">
      <w:pPr>
        <w:ind w:left="284"/>
      </w:pPr>
      <w:r>
        <w:t>Использование</w:t>
      </w:r>
      <w:r w:rsidRPr="00AF60C6">
        <w:t xml:space="preserve"> методов</w:t>
      </w:r>
      <w:r>
        <w:t xml:space="preserve"> </w:t>
      </w:r>
      <w:r w:rsidRPr="00AF60C6">
        <w:t>хешированных подписей</w:t>
      </w:r>
      <w:r>
        <w:t xml:space="preserve"> и </w:t>
      </w:r>
      <w:r w:rsidRPr="00AF60C6">
        <w:t>LSH</w:t>
      </w:r>
      <w:r>
        <w:t xml:space="preserve"> для определения вероятно схожих  документов.</w:t>
      </w:r>
    </w:p>
    <w:p w:rsidR="001C374E" w:rsidRDefault="001C374E" w:rsidP="0072543B">
      <w:pPr>
        <w:ind w:left="284"/>
      </w:pPr>
      <w:r w:rsidRPr="00EE79A4">
        <w:t>Теория локально-чувствительных функций</w:t>
      </w:r>
      <w:r>
        <w:t>.</w:t>
      </w:r>
    </w:p>
    <w:p w:rsidR="001C374E" w:rsidRDefault="001C374E" w:rsidP="0072543B">
      <w:pPr>
        <w:ind w:left="284"/>
      </w:pPr>
      <w:r w:rsidRPr="00EE79A4">
        <w:t>Локально-чувствительные семейства для расстояния по Жаккару</w:t>
      </w:r>
    </w:p>
    <w:p w:rsidR="001C374E" w:rsidRDefault="001C374E" w:rsidP="0072543B">
      <w:pPr>
        <w:ind w:left="284"/>
      </w:pPr>
      <w:r w:rsidRPr="00EE79A4">
        <w:t>Усиление локально-чувствительного семейства</w:t>
      </w:r>
      <w:r>
        <w:t xml:space="preserve"> (</w:t>
      </w:r>
      <w:r w:rsidRPr="00EE79A4">
        <w:t>AND-конструкции</w:t>
      </w:r>
      <w:r>
        <w:t xml:space="preserve"> и</w:t>
      </w:r>
      <w:r w:rsidRPr="00EE79A4">
        <w:t xml:space="preserve"> </w:t>
      </w:r>
      <w:r>
        <w:rPr>
          <w:lang w:val="en-US"/>
        </w:rPr>
        <w:t>OR</w:t>
      </w:r>
      <w:r w:rsidRPr="00EE79A4">
        <w:t>-конструкции</w:t>
      </w:r>
      <w:r>
        <w:t>).</w:t>
      </w:r>
    </w:p>
    <w:p w:rsidR="001C374E" w:rsidRPr="005C35BA" w:rsidRDefault="001C374E" w:rsidP="0072543B">
      <w:pPr>
        <w:ind w:left="284"/>
      </w:pPr>
      <w:r w:rsidRPr="005C35BA">
        <w:t>Случайные гиперплоскости и расстояние по косинусу</w:t>
      </w:r>
      <w:r>
        <w:t>.</w:t>
      </w:r>
    </w:p>
    <w:p w:rsidR="001C374E" w:rsidRDefault="001C374E" w:rsidP="0072543B">
      <w:pPr>
        <w:ind w:left="284"/>
      </w:pPr>
      <w:r w:rsidRPr="005C35BA">
        <w:rPr>
          <w:lang w:val="en-US"/>
        </w:rPr>
        <w:t>LSH</w:t>
      </w:r>
      <w:r w:rsidRPr="005C35BA">
        <w:t>-семейства для евклидова расстояния</w:t>
      </w:r>
      <w:r>
        <w:t xml:space="preserve"> (размерность 2).</w:t>
      </w:r>
    </w:p>
    <w:p w:rsidR="001C374E" w:rsidRPr="00DC5BDD" w:rsidRDefault="001C374E" w:rsidP="0072543B">
      <w:pPr>
        <w:ind w:left="284"/>
        <w:rPr>
          <w:color w:val="000000"/>
          <w:shd w:val="clear" w:color="auto" w:fill="FFFFFF"/>
        </w:rPr>
      </w:pPr>
      <w:r w:rsidRPr="00222477">
        <w:rPr>
          <w:color w:val="000000"/>
          <w:shd w:val="clear" w:color="auto" w:fill="FFFFFF"/>
        </w:rPr>
        <w:t>Ассоциативные правила. Достоверность и поддержка. Алгоритм поиска ассоциативных правил с заданными достоверностью и поддержкой.</w:t>
      </w:r>
    </w:p>
    <w:p w:rsidR="001C374E" w:rsidRPr="00DC5BDD" w:rsidRDefault="001C374E" w:rsidP="0072543B">
      <w:pPr>
        <w:ind w:left="284"/>
        <w:rPr>
          <w:color w:val="000000"/>
          <w:shd w:val="clear" w:color="auto" w:fill="FFFFFF"/>
        </w:rPr>
      </w:pPr>
      <w:r w:rsidRPr="00222477">
        <w:rPr>
          <w:color w:val="000000"/>
          <w:shd w:val="clear" w:color="auto" w:fill="FFFFFF"/>
        </w:rPr>
        <w:t>Использование оперативной памяти при поиске частых наборов элементов. Метод треугольной матрицы и метод троек.</w:t>
      </w:r>
    </w:p>
    <w:p w:rsidR="001C374E" w:rsidRDefault="001C374E" w:rsidP="0072543B">
      <w:pPr>
        <w:spacing w:after="120"/>
        <w:ind w:left="284"/>
        <w:rPr>
          <w:color w:val="000000"/>
          <w:shd w:val="clear" w:color="auto" w:fill="FFFFFF"/>
        </w:rPr>
      </w:pPr>
      <w:r w:rsidRPr="00222477">
        <w:rPr>
          <w:color w:val="000000"/>
          <w:shd w:val="clear" w:color="auto" w:fill="FFFFFF"/>
        </w:rPr>
        <w:t>Св</w:t>
      </w:r>
      <w:r>
        <w:rPr>
          <w:color w:val="000000"/>
          <w:shd w:val="clear" w:color="auto" w:fill="FFFFFF"/>
        </w:rPr>
        <w:t xml:space="preserve">ойство антимонотонности наборов </w:t>
      </w:r>
      <w:r w:rsidRPr="00222477">
        <w:rPr>
          <w:color w:val="000000"/>
          <w:shd w:val="clear" w:color="auto" w:fill="FFFFFF"/>
        </w:rPr>
        <w:t>элементов. Масштабируемый алгоритм поиска ассоциативных правил (A-Priori Algorithm)</w:t>
      </w:r>
    </w:p>
    <w:p w:rsidR="001C374E" w:rsidRDefault="001C374E" w:rsidP="0072543B">
      <w:pPr>
        <w:spacing w:after="120"/>
        <w:ind w:left="284"/>
        <w:rPr>
          <w:color w:val="000000"/>
          <w:shd w:val="clear" w:color="auto" w:fill="FFFFFF"/>
        </w:rPr>
      </w:pPr>
    </w:p>
    <w:p w:rsidR="001C374E" w:rsidRDefault="001C374E" w:rsidP="0072543B">
      <w:pPr>
        <w:spacing w:after="120"/>
        <w:ind w:left="284"/>
        <w:rPr>
          <w:color w:val="000000"/>
          <w:shd w:val="clear" w:color="auto" w:fill="FFFFFF"/>
        </w:rPr>
      </w:pPr>
    </w:p>
    <w:p w:rsidR="001C374E" w:rsidRDefault="001C374E" w:rsidP="0072543B">
      <w:pPr>
        <w:spacing w:after="120"/>
        <w:ind w:left="284"/>
        <w:rPr>
          <w:color w:val="000000"/>
          <w:shd w:val="clear" w:color="auto" w:fill="FFFFFF"/>
        </w:rPr>
      </w:pPr>
    </w:p>
    <w:p w:rsidR="001C374E" w:rsidRDefault="001C374E" w:rsidP="0072543B">
      <w:pPr>
        <w:spacing w:after="120"/>
        <w:ind w:left="284"/>
        <w:rPr>
          <w:color w:val="000000"/>
          <w:shd w:val="clear" w:color="auto" w:fill="FFFFFF"/>
        </w:rPr>
      </w:pPr>
    </w:p>
    <w:p w:rsidR="001C374E" w:rsidRDefault="001C374E" w:rsidP="0072543B">
      <w:pPr>
        <w:spacing w:after="120"/>
        <w:ind w:left="284"/>
        <w:rPr>
          <w:color w:val="000000"/>
          <w:shd w:val="clear" w:color="auto" w:fill="FFFFFF"/>
        </w:rPr>
      </w:pPr>
    </w:p>
    <w:p w:rsidR="001C374E" w:rsidRDefault="001C374E" w:rsidP="0072543B">
      <w:pPr>
        <w:spacing w:after="120"/>
        <w:ind w:left="284"/>
        <w:rPr>
          <w:color w:val="000000"/>
          <w:shd w:val="clear" w:color="auto" w:fill="FFFFFF"/>
        </w:rPr>
      </w:pPr>
    </w:p>
    <w:p w:rsidR="001C374E" w:rsidRDefault="001C374E" w:rsidP="0072543B">
      <w:pPr>
        <w:spacing w:after="120"/>
        <w:ind w:left="284"/>
        <w:rPr>
          <w:color w:val="000000"/>
          <w:shd w:val="clear" w:color="auto" w:fill="FFFFFF"/>
        </w:rPr>
      </w:pPr>
    </w:p>
    <w:p w:rsidR="001C374E" w:rsidRDefault="001C374E" w:rsidP="0072543B">
      <w:pPr>
        <w:spacing w:after="120"/>
        <w:ind w:left="284"/>
        <w:rPr>
          <w:color w:val="000000"/>
          <w:shd w:val="clear" w:color="auto" w:fill="FFFFFF"/>
        </w:rPr>
      </w:pPr>
    </w:p>
    <w:p w:rsidR="001C374E" w:rsidRDefault="001C374E" w:rsidP="0072543B">
      <w:pPr>
        <w:spacing w:after="120"/>
        <w:ind w:left="284"/>
        <w:rPr>
          <w:color w:val="000000"/>
          <w:shd w:val="clear" w:color="auto" w:fill="FFFFFF"/>
        </w:rPr>
      </w:pPr>
    </w:p>
    <w:p w:rsidR="001C374E" w:rsidRDefault="001C374E" w:rsidP="0072543B">
      <w:pPr>
        <w:spacing w:after="120"/>
        <w:ind w:left="284"/>
        <w:rPr>
          <w:color w:val="000000"/>
          <w:shd w:val="clear" w:color="auto" w:fill="FFFFFF"/>
        </w:rPr>
      </w:pPr>
    </w:p>
    <w:p w:rsidR="001C374E" w:rsidRPr="00871B8F" w:rsidRDefault="001C374E" w:rsidP="0072543B">
      <w:pPr>
        <w:spacing w:after="120"/>
        <w:ind w:left="284"/>
        <w:rPr>
          <w:color w:val="000000"/>
          <w:shd w:val="clear" w:color="auto" w:fill="FFFFFF"/>
        </w:rPr>
      </w:pPr>
    </w:p>
    <w:p w:rsidR="001C374E" w:rsidRPr="002B3C12" w:rsidRDefault="001C374E" w:rsidP="002B3C12"/>
    <w:tbl>
      <w:tblPr>
        <w:tblW w:w="4963" w:type="pct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2480"/>
        <w:gridCol w:w="2674"/>
        <w:gridCol w:w="3370"/>
        <w:gridCol w:w="3229"/>
        <w:gridCol w:w="2924"/>
      </w:tblGrid>
      <w:tr w:rsidR="001C374E" w:rsidRPr="00094990" w:rsidTr="00094990">
        <w:tc>
          <w:tcPr>
            <w:tcW w:w="5000" w:type="pct"/>
            <w:gridSpan w:val="5"/>
          </w:tcPr>
          <w:p w:rsidR="001C374E" w:rsidRPr="00094990" w:rsidRDefault="001C374E" w:rsidP="006E706B">
            <w:pPr>
              <w:jc w:val="center"/>
              <w:rPr>
                <w:rFonts w:ascii="Cambria" w:hAnsi="Cambria" w:cs="Cambria"/>
                <w:b/>
                <w:bCs/>
              </w:rPr>
            </w:pPr>
            <w:r w:rsidRPr="00094990">
              <w:rPr>
                <w:rFonts w:ascii="Cambria" w:hAnsi="Cambria" w:cs="Cambria"/>
                <w:b/>
                <w:bCs/>
                <w:sz w:val="22"/>
                <w:szCs w:val="22"/>
              </w:rPr>
              <w:t xml:space="preserve">ШКАЛА И КРИТЕРИИ ОЦЕНИВАНИЯ результатов обучения (РО) по дисциплине (модулю)  </w:t>
            </w:r>
          </w:p>
        </w:tc>
      </w:tr>
      <w:tr w:rsidR="001C374E" w:rsidRPr="00094990" w:rsidTr="00094990">
        <w:tc>
          <w:tcPr>
            <w:tcW w:w="845" w:type="pct"/>
            <w:tcBorders>
              <w:tl2br w:val="single" w:sz="12" w:space="0" w:color="auto"/>
            </w:tcBorders>
          </w:tcPr>
          <w:p w:rsidR="001C374E" w:rsidRPr="00094990" w:rsidRDefault="001C374E" w:rsidP="006E706B">
            <w:pPr>
              <w:jc w:val="right"/>
              <w:rPr>
                <w:rFonts w:ascii="Cambria" w:hAnsi="Cambria" w:cs="Cambria"/>
              </w:rPr>
            </w:pPr>
            <w:r w:rsidRPr="00094990">
              <w:rPr>
                <w:rFonts w:ascii="Cambria" w:hAnsi="Cambria" w:cs="Cambria"/>
                <w:sz w:val="22"/>
                <w:szCs w:val="22"/>
              </w:rPr>
              <w:t>Оценка</w:t>
            </w:r>
          </w:p>
          <w:p w:rsidR="001C374E" w:rsidRPr="00094990" w:rsidRDefault="001C374E" w:rsidP="006E706B">
            <w:pPr>
              <w:rPr>
                <w:rFonts w:ascii="Cambria" w:hAnsi="Cambria" w:cs="Cambria"/>
              </w:rPr>
            </w:pPr>
            <w:r w:rsidRPr="00094990">
              <w:rPr>
                <w:rFonts w:ascii="Cambria" w:hAnsi="Cambria" w:cs="Cambria"/>
                <w:sz w:val="22"/>
                <w:szCs w:val="22"/>
              </w:rPr>
              <w:t>РО и</w:t>
            </w:r>
            <w:r w:rsidRPr="00094990">
              <w:rPr>
                <w:rFonts w:ascii="Cambria" w:hAnsi="Cambria" w:cs="Cambria"/>
                <w:sz w:val="22"/>
                <w:szCs w:val="22"/>
              </w:rPr>
              <w:br/>
              <w:t xml:space="preserve">соответствующие виды оценочных средств </w:t>
            </w:r>
          </w:p>
        </w:tc>
        <w:tc>
          <w:tcPr>
            <w:tcW w:w="911" w:type="pct"/>
          </w:tcPr>
          <w:p w:rsidR="001C374E" w:rsidRPr="00094990" w:rsidRDefault="001C374E" w:rsidP="006E706B">
            <w:pPr>
              <w:jc w:val="center"/>
              <w:rPr>
                <w:rFonts w:ascii="Cambria" w:hAnsi="Cambria" w:cs="Cambria"/>
              </w:rPr>
            </w:pPr>
            <w:r w:rsidRPr="00094990">
              <w:rPr>
                <w:rFonts w:ascii="Cambria" w:hAnsi="Cambria" w:cs="Cambria"/>
                <w:sz w:val="22"/>
                <w:szCs w:val="22"/>
              </w:rPr>
              <w:t>2</w:t>
            </w:r>
          </w:p>
        </w:tc>
        <w:tc>
          <w:tcPr>
            <w:tcW w:w="1148" w:type="pct"/>
          </w:tcPr>
          <w:p w:rsidR="001C374E" w:rsidRPr="00094990" w:rsidRDefault="001C374E" w:rsidP="006E706B">
            <w:pPr>
              <w:jc w:val="center"/>
              <w:rPr>
                <w:rFonts w:ascii="Cambria" w:hAnsi="Cambria" w:cs="Cambria"/>
              </w:rPr>
            </w:pPr>
            <w:r w:rsidRPr="00094990">
              <w:rPr>
                <w:rFonts w:ascii="Cambria" w:hAnsi="Cambria" w:cs="Cambria"/>
                <w:sz w:val="22"/>
                <w:szCs w:val="22"/>
              </w:rPr>
              <w:t>3</w:t>
            </w:r>
          </w:p>
        </w:tc>
        <w:tc>
          <w:tcPr>
            <w:tcW w:w="1100" w:type="pct"/>
          </w:tcPr>
          <w:p w:rsidR="001C374E" w:rsidRPr="00094990" w:rsidRDefault="001C374E" w:rsidP="006E706B">
            <w:pPr>
              <w:jc w:val="center"/>
              <w:rPr>
                <w:rFonts w:ascii="Cambria" w:hAnsi="Cambria" w:cs="Cambria"/>
              </w:rPr>
            </w:pPr>
            <w:r w:rsidRPr="00094990">
              <w:rPr>
                <w:rFonts w:ascii="Cambria" w:hAnsi="Cambria" w:cs="Cambria"/>
                <w:sz w:val="22"/>
                <w:szCs w:val="22"/>
              </w:rPr>
              <w:t>4</w:t>
            </w:r>
          </w:p>
        </w:tc>
        <w:tc>
          <w:tcPr>
            <w:tcW w:w="996" w:type="pct"/>
          </w:tcPr>
          <w:p w:rsidR="001C374E" w:rsidRPr="00094990" w:rsidRDefault="001C374E" w:rsidP="006E706B">
            <w:pPr>
              <w:jc w:val="center"/>
              <w:rPr>
                <w:rFonts w:ascii="Cambria" w:hAnsi="Cambria" w:cs="Cambria"/>
              </w:rPr>
            </w:pPr>
            <w:r w:rsidRPr="00094990">
              <w:rPr>
                <w:rFonts w:ascii="Cambria" w:hAnsi="Cambria" w:cs="Cambria"/>
                <w:sz w:val="22"/>
                <w:szCs w:val="22"/>
              </w:rPr>
              <w:t>5</w:t>
            </w:r>
          </w:p>
        </w:tc>
      </w:tr>
      <w:tr w:rsidR="001C374E" w:rsidRPr="00094990" w:rsidTr="00094990">
        <w:tc>
          <w:tcPr>
            <w:tcW w:w="845" w:type="pct"/>
          </w:tcPr>
          <w:p w:rsidR="001C374E" w:rsidRPr="00094990" w:rsidRDefault="001C374E" w:rsidP="006E706B">
            <w:pPr>
              <w:rPr>
                <w:rFonts w:ascii="Cambria" w:hAnsi="Cambria" w:cs="Cambria"/>
                <w:b/>
              </w:rPr>
            </w:pPr>
            <w:r w:rsidRPr="00094990">
              <w:rPr>
                <w:rFonts w:ascii="Cambria" w:hAnsi="Cambria" w:cs="Cambria"/>
                <w:b/>
                <w:sz w:val="22"/>
                <w:szCs w:val="22"/>
              </w:rPr>
              <w:t>Знания</w:t>
            </w:r>
          </w:p>
          <w:p w:rsidR="001C374E" w:rsidRPr="00094990" w:rsidRDefault="001C374E" w:rsidP="006E706B">
            <w:pPr>
              <w:rPr>
                <w:rFonts w:ascii="Cambria" w:hAnsi="Cambria" w:cs="Cambria"/>
                <w:i/>
              </w:rPr>
            </w:pPr>
            <w:r w:rsidRPr="00094990">
              <w:rPr>
                <w:rFonts w:ascii="Cambria" w:hAnsi="Cambria" w:cs="Cambria"/>
                <w:i/>
                <w:sz w:val="22"/>
                <w:szCs w:val="22"/>
              </w:rPr>
              <w:t>(виды оценочных средств:  устные и письменные опросы и контрольные работы, тесты,  и т.п. )</w:t>
            </w:r>
          </w:p>
        </w:tc>
        <w:tc>
          <w:tcPr>
            <w:tcW w:w="911" w:type="pct"/>
          </w:tcPr>
          <w:p w:rsidR="001C374E" w:rsidRPr="00094990" w:rsidRDefault="001C374E" w:rsidP="006E706B">
            <w:pPr>
              <w:jc w:val="center"/>
              <w:rPr>
                <w:rFonts w:ascii="Cambria" w:hAnsi="Cambria" w:cs="Cambria"/>
              </w:rPr>
            </w:pPr>
            <w:r w:rsidRPr="00094990">
              <w:rPr>
                <w:rFonts w:ascii="Cambria" w:hAnsi="Cambria" w:cs="Cambria"/>
                <w:sz w:val="22"/>
                <w:szCs w:val="22"/>
              </w:rPr>
              <w:t>Отсутствие знаний</w:t>
            </w:r>
          </w:p>
        </w:tc>
        <w:tc>
          <w:tcPr>
            <w:tcW w:w="1148" w:type="pct"/>
          </w:tcPr>
          <w:p w:rsidR="001C374E" w:rsidRPr="00094990" w:rsidRDefault="001C374E" w:rsidP="006E706B">
            <w:pPr>
              <w:jc w:val="center"/>
              <w:rPr>
                <w:rFonts w:ascii="Cambria" w:hAnsi="Cambria" w:cs="Cambria"/>
              </w:rPr>
            </w:pPr>
            <w:r w:rsidRPr="00094990">
              <w:rPr>
                <w:rFonts w:ascii="Cambria" w:hAnsi="Cambria" w:cs="Cambria"/>
                <w:sz w:val="22"/>
                <w:szCs w:val="22"/>
              </w:rPr>
              <w:t>Фрагментарные знания</w:t>
            </w:r>
          </w:p>
        </w:tc>
        <w:tc>
          <w:tcPr>
            <w:tcW w:w="1100" w:type="pct"/>
          </w:tcPr>
          <w:p w:rsidR="001C374E" w:rsidRPr="00094990" w:rsidRDefault="001C374E" w:rsidP="006E706B">
            <w:pPr>
              <w:jc w:val="center"/>
              <w:rPr>
                <w:rFonts w:ascii="Cambria" w:hAnsi="Cambria" w:cs="Cambria"/>
              </w:rPr>
            </w:pPr>
            <w:r w:rsidRPr="00094990">
              <w:rPr>
                <w:rFonts w:ascii="Cambria" w:hAnsi="Cambria" w:cs="Cambria"/>
                <w:sz w:val="22"/>
                <w:szCs w:val="22"/>
              </w:rPr>
              <w:t>Общие, но не структурированные знания</w:t>
            </w:r>
          </w:p>
        </w:tc>
        <w:tc>
          <w:tcPr>
            <w:tcW w:w="996" w:type="pct"/>
          </w:tcPr>
          <w:p w:rsidR="001C374E" w:rsidRPr="00094990" w:rsidRDefault="001C374E" w:rsidP="006E706B">
            <w:pPr>
              <w:jc w:val="center"/>
              <w:rPr>
                <w:rFonts w:ascii="Cambria" w:hAnsi="Cambria" w:cs="Cambria"/>
              </w:rPr>
            </w:pPr>
            <w:r w:rsidRPr="00094990">
              <w:rPr>
                <w:rFonts w:ascii="Cambria" w:hAnsi="Cambria" w:cs="Cambria"/>
                <w:sz w:val="22"/>
                <w:szCs w:val="22"/>
              </w:rPr>
              <w:t>Сформированные систематические знания</w:t>
            </w:r>
          </w:p>
        </w:tc>
      </w:tr>
      <w:tr w:rsidR="001C374E" w:rsidRPr="00094990" w:rsidTr="00094990">
        <w:tc>
          <w:tcPr>
            <w:tcW w:w="845" w:type="pct"/>
          </w:tcPr>
          <w:p w:rsidR="001C374E" w:rsidRPr="00094990" w:rsidRDefault="001C374E" w:rsidP="006E706B">
            <w:pPr>
              <w:rPr>
                <w:rFonts w:ascii="Cambria" w:hAnsi="Cambria" w:cs="Cambria"/>
                <w:b/>
              </w:rPr>
            </w:pPr>
            <w:r w:rsidRPr="00094990">
              <w:rPr>
                <w:rFonts w:ascii="Cambria" w:hAnsi="Cambria" w:cs="Cambria"/>
                <w:b/>
                <w:sz w:val="22"/>
                <w:szCs w:val="22"/>
              </w:rPr>
              <w:t>Умения</w:t>
            </w:r>
          </w:p>
          <w:p w:rsidR="001C374E" w:rsidRPr="00094990" w:rsidRDefault="001C374E" w:rsidP="006E706B">
            <w:pPr>
              <w:rPr>
                <w:rFonts w:ascii="Cambria" w:hAnsi="Cambria" w:cs="Cambria"/>
              </w:rPr>
            </w:pPr>
            <w:r w:rsidRPr="00094990">
              <w:rPr>
                <w:rFonts w:ascii="Cambria" w:hAnsi="Cambria" w:cs="Cambria"/>
                <w:i/>
                <w:sz w:val="22"/>
                <w:szCs w:val="22"/>
              </w:rPr>
              <w:t xml:space="preserve">(виды оценочных средств: практические контрольные задания, написание и защита рефератов  на заданную тему и т.п.) </w:t>
            </w:r>
          </w:p>
        </w:tc>
        <w:tc>
          <w:tcPr>
            <w:tcW w:w="911" w:type="pct"/>
          </w:tcPr>
          <w:p w:rsidR="001C374E" w:rsidRPr="00094990" w:rsidRDefault="001C374E" w:rsidP="006E706B">
            <w:pPr>
              <w:jc w:val="center"/>
              <w:rPr>
                <w:rFonts w:ascii="Cambria" w:hAnsi="Cambria" w:cs="Cambria"/>
              </w:rPr>
            </w:pPr>
            <w:r w:rsidRPr="00094990">
              <w:rPr>
                <w:rFonts w:ascii="Cambria" w:hAnsi="Cambria" w:cs="Cambria"/>
                <w:sz w:val="22"/>
                <w:szCs w:val="22"/>
              </w:rPr>
              <w:t>Отсутствие умений</w:t>
            </w:r>
          </w:p>
        </w:tc>
        <w:tc>
          <w:tcPr>
            <w:tcW w:w="1148" w:type="pct"/>
          </w:tcPr>
          <w:p w:rsidR="001C374E" w:rsidRPr="00094990" w:rsidRDefault="001C374E" w:rsidP="006E706B">
            <w:pPr>
              <w:jc w:val="center"/>
              <w:rPr>
                <w:rFonts w:ascii="Cambria" w:hAnsi="Cambria" w:cs="Cambria"/>
              </w:rPr>
            </w:pPr>
            <w:r w:rsidRPr="00094990">
              <w:rPr>
                <w:rFonts w:ascii="Cambria" w:hAnsi="Cambria" w:cs="Cambria"/>
                <w:sz w:val="22"/>
                <w:szCs w:val="22"/>
              </w:rPr>
              <w:t>В целом успешное, но не систематическое умение</w:t>
            </w:r>
          </w:p>
        </w:tc>
        <w:tc>
          <w:tcPr>
            <w:tcW w:w="1100" w:type="pct"/>
          </w:tcPr>
          <w:p w:rsidR="001C374E" w:rsidRPr="00094990" w:rsidRDefault="001C374E" w:rsidP="006E706B">
            <w:pPr>
              <w:jc w:val="center"/>
              <w:rPr>
                <w:rFonts w:ascii="Cambria" w:hAnsi="Cambria" w:cs="Cambria"/>
              </w:rPr>
            </w:pPr>
            <w:r w:rsidRPr="00094990">
              <w:rPr>
                <w:rFonts w:ascii="Cambria" w:hAnsi="Cambria" w:cs="Cambria"/>
                <w:sz w:val="22"/>
                <w:szCs w:val="22"/>
              </w:rPr>
              <w:t>В целом успешное, но содержащее отдельные пробелы умение (допускает неточности непринципиального характера)</w:t>
            </w:r>
          </w:p>
        </w:tc>
        <w:tc>
          <w:tcPr>
            <w:tcW w:w="996" w:type="pct"/>
          </w:tcPr>
          <w:p w:rsidR="001C374E" w:rsidRPr="00094990" w:rsidRDefault="001C374E" w:rsidP="006E706B">
            <w:pPr>
              <w:jc w:val="center"/>
              <w:rPr>
                <w:rFonts w:ascii="Cambria" w:hAnsi="Cambria" w:cs="Cambria"/>
              </w:rPr>
            </w:pPr>
            <w:r w:rsidRPr="00094990">
              <w:rPr>
                <w:rFonts w:ascii="Cambria" w:hAnsi="Cambria" w:cs="Cambria"/>
                <w:sz w:val="22"/>
                <w:szCs w:val="22"/>
              </w:rPr>
              <w:t>Успешное и систематическое умение</w:t>
            </w:r>
          </w:p>
        </w:tc>
      </w:tr>
      <w:tr w:rsidR="001C374E" w:rsidRPr="007D7812" w:rsidTr="00094990">
        <w:tc>
          <w:tcPr>
            <w:tcW w:w="845" w:type="pct"/>
          </w:tcPr>
          <w:p w:rsidR="001C374E" w:rsidRPr="00094990" w:rsidRDefault="001C374E" w:rsidP="006E706B">
            <w:pPr>
              <w:rPr>
                <w:rFonts w:ascii="Cambria" w:hAnsi="Cambria" w:cs="Cambria"/>
                <w:b/>
              </w:rPr>
            </w:pPr>
            <w:r w:rsidRPr="00094990">
              <w:rPr>
                <w:rFonts w:ascii="Cambria" w:hAnsi="Cambria" w:cs="Cambria"/>
                <w:b/>
                <w:sz w:val="22"/>
                <w:szCs w:val="22"/>
              </w:rPr>
              <w:t xml:space="preserve">Навыки </w:t>
            </w:r>
            <w:r w:rsidRPr="00094990">
              <w:rPr>
                <w:rFonts w:ascii="Cambria" w:hAnsi="Cambria" w:cs="Cambria"/>
                <w:b/>
                <w:sz w:val="22"/>
                <w:szCs w:val="22"/>
              </w:rPr>
              <w:br/>
              <w:t>(владения, опыт деятельности)</w:t>
            </w:r>
          </w:p>
          <w:p w:rsidR="001C374E" w:rsidRPr="00094990" w:rsidRDefault="001C374E" w:rsidP="006E706B">
            <w:pPr>
              <w:rPr>
                <w:rFonts w:ascii="Cambria" w:hAnsi="Cambria" w:cs="Cambria"/>
                <w:b/>
              </w:rPr>
            </w:pPr>
            <w:r w:rsidRPr="00094990">
              <w:rPr>
                <w:rFonts w:ascii="Cambria" w:hAnsi="Cambria" w:cs="Cambria"/>
                <w:i/>
                <w:sz w:val="22"/>
                <w:szCs w:val="22"/>
              </w:rPr>
              <w:t xml:space="preserve">(виды оценочных средств: выполнение и защита курсовой работы, отчет по практике, отчет по НИР и т.п.) </w:t>
            </w:r>
          </w:p>
        </w:tc>
        <w:tc>
          <w:tcPr>
            <w:tcW w:w="911" w:type="pct"/>
          </w:tcPr>
          <w:p w:rsidR="001C374E" w:rsidRPr="00094990" w:rsidRDefault="001C374E" w:rsidP="006E706B">
            <w:pPr>
              <w:jc w:val="center"/>
              <w:rPr>
                <w:rFonts w:ascii="Cambria" w:hAnsi="Cambria" w:cs="Cambria"/>
              </w:rPr>
            </w:pPr>
            <w:r w:rsidRPr="00094990">
              <w:rPr>
                <w:rFonts w:ascii="Cambria" w:hAnsi="Cambria" w:cs="Cambria"/>
                <w:sz w:val="22"/>
                <w:szCs w:val="22"/>
              </w:rPr>
              <w:t>Отсутствие навыков (владений, опыта)</w:t>
            </w:r>
          </w:p>
        </w:tc>
        <w:tc>
          <w:tcPr>
            <w:tcW w:w="1148" w:type="pct"/>
          </w:tcPr>
          <w:p w:rsidR="001C374E" w:rsidRPr="00094990" w:rsidRDefault="001C374E" w:rsidP="006E706B">
            <w:pPr>
              <w:jc w:val="center"/>
              <w:rPr>
                <w:rFonts w:ascii="Cambria" w:hAnsi="Cambria" w:cs="Cambria"/>
              </w:rPr>
            </w:pPr>
            <w:r w:rsidRPr="00094990">
              <w:rPr>
                <w:rFonts w:ascii="Cambria" w:hAnsi="Cambria" w:cs="Cambria"/>
                <w:sz w:val="22"/>
                <w:szCs w:val="22"/>
              </w:rPr>
              <w:t>Наличие отдельных навыков (наличие фрагментарного опыта)</w:t>
            </w:r>
          </w:p>
        </w:tc>
        <w:tc>
          <w:tcPr>
            <w:tcW w:w="1100" w:type="pct"/>
          </w:tcPr>
          <w:p w:rsidR="001C374E" w:rsidRPr="00094990" w:rsidRDefault="001C374E" w:rsidP="006E706B">
            <w:pPr>
              <w:jc w:val="center"/>
              <w:rPr>
                <w:rFonts w:ascii="Cambria" w:hAnsi="Cambria" w:cs="Cambria"/>
              </w:rPr>
            </w:pPr>
            <w:r w:rsidRPr="00094990">
              <w:rPr>
                <w:rFonts w:ascii="Cambria" w:hAnsi="Cambria" w:cs="Cambria"/>
                <w:sz w:val="22"/>
                <w:szCs w:val="22"/>
              </w:rPr>
              <w:t>В целом, сформированные навыки (владения), но используемые не в активной форме</w:t>
            </w:r>
          </w:p>
        </w:tc>
        <w:tc>
          <w:tcPr>
            <w:tcW w:w="996" w:type="pct"/>
          </w:tcPr>
          <w:p w:rsidR="001C374E" w:rsidRPr="0006601C" w:rsidRDefault="001C374E" w:rsidP="006E706B">
            <w:pPr>
              <w:jc w:val="center"/>
              <w:rPr>
                <w:rFonts w:ascii="Cambria" w:hAnsi="Cambria" w:cs="Cambria"/>
              </w:rPr>
            </w:pPr>
            <w:r w:rsidRPr="00094990">
              <w:rPr>
                <w:rFonts w:ascii="Cambria" w:hAnsi="Cambria" w:cs="Cambria"/>
                <w:sz w:val="22"/>
                <w:szCs w:val="22"/>
              </w:rPr>
              <w:t>Сформированные навыки (владения), применяемые при решении задач</w:t>
            </w:r>
          </w:p>
        </w:tc>
      </w:tr>
    </w:tbl>
    <w:p w:rsidR="001C374E" w:rsidRDefault="001C374E" w:rsidP="00B07559"/>
    <w:p w:rsidR="001C374E" w:rsidRDefault="001C374E" w:rsidP="00B07559"/>
    <w:p w:rsidR="001C374E" w:rsidRDefault="001C374E" w:rsidP="00B07559"/>
    <w:p w:rsidR="001C374E" w:rsidRDefault="001C374E" w:rsidP="00B07559"/>
    <w:p w:rsidR="001C374E" w:rsidRDefault="001C374E" w:rsidP="00B07559"/>
    <w:p w:rsidR="001C374E" w:rsidRDefault="001C374E" w:rsidP="00B07559"/>
    <w:p w:rsidR="001C374E" w:rsidRPr="00D4497B" w:rsidRDefault="001C374E" w:rsidP="00B07559">
      <w:r w:rsidRPr="00D4497B">
        <w:t>8. Ресурсное обеспечение:</w:t>
      </w:r>
    </w:p>
    <w:p w:rsidR="001C374E" w:rsidRPr="00D4497B" w:rsidRDefault="001C374E" w:rsidP="00B07559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D4497B">
        <w:rPr>
          <w:rFonts w:ascii="Times New Roman" w:hAnsi="Times New Roman" w:cs="Times New Roman"/>
          <w:sz w:val="24"/>
          <w:szCs w:val="24"/>
        </w:rPr>
        <w:t>Перечень основной и дополнительной литературы,</w:t>
      </w:r>
    </w:p>
    <w:p w:rsidR="001C374E" w:rsidRDefault="001C374E" w:rsidP="0072543B">
      <w:pPr>
        <w:pStyle w:val="ListParagraph"/>
        <w:numPr>
          <w:ilvl w:val="0"/>
          <w:numId w:val="7"/>
        </w:numPr>
      </w:pPr>
      <w:r>
        <w:t>А. Основная литература</w:t>
      </w:r>
    </w:p>
    <w:p w:rsidR="001C374E" w:rsidRPr="0072543B" w:rsidRDefault="001C374E" w:rsidP="0072543B">
      <w:pPr>
        <w:pStyle w:val="ListParagraph"/>
        <w:numPr>
          <w:ilvl w:val="0"/>
          <w:numId w:val="7"/>
        </w:numPr>
        <w:tabs>
          <w:tab w:val="left" w:pos="709"/>
        </w:tabs>
        <w:rPr>
          <w:lang w:val="en-US"/>
        </w:rPr>
      </w:pPr>
      <w:r w:rsidRPr="0072543B">
        <w:rPr>
          <w:color w:val="000000"/>
        </w:rPr>
        <w:t>1. Ю. Лесковец, А. Раджарамаран, Дж. Ульман. Анализ больших наборов данных. ДМК</w:t>
      </w:r>
      <w:r w:rsidRPr="0072543B">
        <w:rPr>
          <w:color w:val="000000"/>
          <w:lang w:val="en-US"/>
        </w:rPr>
        <w:t xml:space="preserve">, </w:t>
      </w:r>
      <w:r w:rsidRPr="0072543B">
        <w:rPr>
          <w:color w:val="000000"/>
        </w:rPr>
        <w:t>Москва</w:t>
      </w:r>
      <w:r w:rsidRPr="0072543B">
        <w:rPr>
          <w:color w:val="000000"/>
          <w:lang w:val="en-US"/>
        </w:rPr>
        <w:t>, 2016.</w:t>
      </w:r>
    </w:p>
    <w:p w:rsidR="001C374E" w:rsidRPr="0072543B" w:rsidRDefault="001C374E" w:rsidP="0072543B">
      <w:pPr>
        <w:pStyle w:val="ListParagraph"/>
        <w:numPr>
          <w:ilvl w:val="0"/>
          <w:numId w:val="7"/>
        </w:numPr>
        <w:tabs>
          <w:tab w:val="left" w:pos="709"/>
        </w:tabs>
        <w:spacing w:after="120"/>
        <w:rPr>
          <w:color w:val="000000"/>
          <w:shd w:val="clear" w:color="auto" w:fill="FFFFFF"/>
        </w:rPr>
      </w:pPr>
      <w:r w:rsidRPr="0072543B">
        <w:rPr>
          <w:color w:val="000000"/>
          <w:shd w:val="clear" w:color="auto" w:fill="FFFFFF"/>
          <w:lang w:val="de-DE"/>
        </w:rPr>
        <w:t xml:space="preserve">2. Wil M. P., van der Aalst. </w:t>
      </w:r>
      <w:r w:rsidRPr="0072543B">
        <w:rPr>
          <w:color w:val="000000"/>
          <w:shd w:val="clear" w:color="auto" w:fill="FFFFFF"/>
          <w:lang w:val="en-US"/>
        </w:rPr>
        <w:t>Process Mining Discovery, Conformance and Enhancement of Business Processes. ISBN</w:t>
      </w:r>
      <w:r w:rsidRPr="0072543B">
        <w:rPr>
          <w:color w:val="000000"/>
          <w:shd w:val="clear" w:color="auto" w:fill="FFFFFF"/>
        </w:rPr>
        <w:t>: 978-3-642-19344-6 (</w:t>
      </w:r>
      <w:r w:rsidRPr="0072543B">
        <w:rPr>
          <w:color w:val="000000"/>
          <w:shd w:val="clear" w:color="auto" w:fill="FFFFFF"/>
          <w:lang w:val="en-US"/>
        </w:rPr>
        <w:t>Print</w:t>
      </w:r>
      <w:r w:rsidRPr="0072543B">
        <w:rPr>
          <w:color w:val="000000"/>
          <w:shd w:val="clear" w:color="auto" w:fill="FFFFFF"/>
        </w:rPr>
        <w:t>) 978-3-642-19345-3 (</w:t>
      </w:r>
      <w:r w:rsidRPr="0072543B">
        <w:rPr>
          <w:color w:val="000000"/>
          <w:shd w:val="clear" w:color="auto" w:fill="FFFFFF"/>
          <w:lang w:val="en-US"/>
        </w:rPr>
        <w:t>Online</w:t>
      </w:r>
      <w:r w:rsidRPr="0072543B">
        <w:rPr>
          <w:color w:val="000000"/>
          <w:shd w:val="clear" w:color="auto" w:fill="FFFFFF"/>
        </w:rPr>
        <w:t>).</w:t>
      </w:r>
    </w:p>
    <w:p w:rsidR="001C374E" w:rsidRDefault="001C374E" w:rsidP="0072543B">
      <w:pPr>
        <w:pStyle w:val="ListParagraph"/>
        <w:numPr>
          <w:ilvl w:val="0"/>
          <w:numId w:val="7"/>
        </w:numPr>
      </w:pPr>
      <w:r>
        <w:t>Б. Дополнительная литература</w:t>
      </w:r>
    </w:p>
    <w:p w:rsidR="001C374E" w:rsidRPr="00D4497B" w:rsidRDefault="001C374E" w:rsidP="0072543B">
      <w:pPr>
        <w:pStyle w:val="Heading1"/>
        <w:numPr>
          <w:ilvl w:val="0"/>
          <w:numId w:val="7"/>
        </w:numPr>
        <w:spacing w:after="120"/>
        <w:rPr>
          <w:b w:val="0"/>
          <w:sz w:val="24"/>
          <w:szCs w:val="24"/>
          <w:lang w:val="en-US"/>
        </w:rPr>
      </w:pPr>
      <w:r w:rsidRPr="00593854">
        <w:rPr>
          <w:b w:val="0"/>
          <w:sz w:val="24"/>
          <w:szCs w:val="24"/>
          <w:lang w:val="en-US"/>
        </w:rPr>
        <w:t xml:space="preserve">1. </w:t>
      </w:r>
      <w:hyperlink r:id="rId10" w:anchor="bookPeople" w:history="1">
        <w:r w:rsidRPr="00C0160C">
          <w:rPr>
            <w:b w:val="0"/>
            <w:sz w:val="24"/>
            <w:szCs w:val="24"/>
            <w:lang w:val="en-US"/>
          </w:rPr>
          <w:t>Jure</w:t>
        </w:r>
        <w:r w:rsidRPr="00593854">
          <w:rPr>
            <w:b w:val="0"/>
            <w:sz w:val="24"/>
            <w:szCs w:val="24"/>
            <w:lang w:val="en-US"/>
          </w:rPr>
          <w:t xml:space="preserve"> </w:t>
        </w:r>
        <w:r w:rsidRPr="00C0160C">
          <w:rPr>
            <w:b w:val="0"/>
            <w:sz w:val="24"/>
            <w:szCs w:val="24"/>
            <w:lang w:val="en-US"/>
          </w:rPr>
          <w:t>Leskovec</w:t>
        </w:r>
      </w:hyperlink>
      <w:r w:rsidRPr="00593854">
        <w:rPr>
          <w:b w:val="0"/>
          <w:sz w:val="24"/>
          <w:szCs w:val="24"/>
          <w:lang w:val="en-US"/>
        </w:rPr>
        <w:t>,</w:t>
      </w:r>
      <w:r w:rsidRPr="00C0160C">
        <w:rPr>
          <w:b w:val="0"/>
          <w:sz w:val="24"/>
          <w:szCs w:val="24"/>
          <w:lang w:val="en-US"/>
        </w:rPr>
        <w:t> </w:t>
      </w:r>
      <w:hyperlink r:id="rId11" w:anchor="bookPeople" w:history="1">
        <w:r w:rsidRPr="00C0160C">
          <w:rPr>
            <w:b w:val="0"/>
            <w:sz w:val="24"/>
            <w:szCs w:val="24"/>
            <w:lang w:val="en-US"/>
          </w:rPr>
          <w:t>Anand</w:t>
        </w:r>
        <w:r w:rsidRPr="00593854">
          <w:rPr>
            <w:b w:val="0"/>
            <w:sz w:val="24"/>
            <w:szCs w:val="24"/>
            <w:lang w:val="en-US"/>
          </w:rPr>
          <w:t xml:space="preserve"> </w:t>
        </w:r>
        <w:r w:rsidRPr="00C0160C">
          <w:rPr>
            <w:b w:val="0"/>
            <w:sz w:val="24"/>
            <w:szCs w:val="24"/>
            <w:lang w:val="en-US"/>
          </w:rPr>
          <w:t>Rajaraman</w:t>
        </w:r>
      </w:hyperlink>
      <w:r w:rsidRPr="00593854">
        <w:rPr>
          <w:b w:val="0"/>
          <w:sz w:val="24"/>
          <w:szCs w:val="24"/>
          <w:lang w:val="en-US"/>
        </w:rPr>
        <w:t xml:space="preserve">, </w:t>
      </w:r>
      <w:hyperlink r:id="rId12" w:anchor="bookPeople" w:history="1">
        <w:r w:rsidRPr="00C0160C">
          <w:rPr>
            <w:b w:val="0"/>
            <w:sz w:val="24"/>
            <w:szCs w:val="24"/>
            <w:lang w:val="en-US"/>
          </w:rPr>
          <w:t>Jeffrey</w:t>
        </w:r>
        <w:r w:rsidRPr="00593854">
          <w:rPr>
            <w:b w:val="0"/>
            <w:sz w:val="24"/>
            <w:szCs w:val="24"/>
            <w:lang w:val="en-US"/>
          </w:rPr>
          <w:t xml:space="preserve"> </w:t>
        </w:r>
        <w:r w:rsidRPr="00C0160C">
          <w:rPr>
            <w:b w:val="0"/>
            <w:sz w:val="24"/>
            <w:szCs w:val="24"/>
            <w:lang w:val="en-US"/>
          </w:rPr>
          <w:t>D</w:t>
        </w:r>
        <w:r w:rsidRPr="00593854">
          <w:rPr>
            <w:b w:val="0"/>
            <w:sz w:val="24"/>
            <w:szCs w:val="24"/>
            <w:lang w:val="en-US"/>
          </w:rPr>
          <w:t xml:space="preserve">. </w:t>
        </w:r>
        <w:r w:rsidRPr="00C0160C">
          <w:rPr>
            <w:b w:val="0"/>
            <w:sz w:val="24"/>
            <w:szCs w:val="24"/>
            <w:lang w:val="en-US"/>
          </w:rPr>
          <w:t>Ullman</w:t>
        </w:r>
      </w:hyperlink>
      <w:r w:rsidRPr="00593854">
        <w:rPr>
          <w:b w:val="0"/>
          <w:sz w:val="24"/>
          <w:szCs w:val="24"/>
          <w:lang w:val="en-US"/>
        </w:rPr>
        <w:t xml:space="preserve">. </w:t>
      </w:r>
      <w:r w:rsidRPr="00C0160C">
        <w:rPr>
          <w:b w:val="0"/>
          <w:sz w:val="24"/>
          <w:szCs w:val="24"/>
          <w:lang w:val="en-US"/>
        </w:rPr>
        <w:t>Mining of Massive Datasets</w:t>
      </w:r>
      <w:r>
        <w:rPr>
          <w:b w:val="0"/>
          <w:sz w:val="24"/>
          <w:szCs w:val="24"/>
          <w:lang w:val="en-US"/>
        </w:rPr>
        <w:t xml:space="preserve">. </w:t>
      </w:r>
      <w:r w:rsidRPr="00D4497B">
        <w:rPr>
          <w:b w:val="0"/>
          <w:sz w:val="24"/>
          <w:szCs w:val="24"/>
          <w:lang w:val="en-US"/>
        </w:rPr>
        <w:t>2nd Edition. Stanford University, California, 2014.</w:t>
      </w:r>
    </w:p>
    <w:p w:rsidR="001C374E" w:rsidRPr="00D4497B" w:rsidRDefault="001C374E" w:rsidP="0072543B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D4497B">
        <w:rPr>
          <w:rFonts w:ascii="Times New Roman" w:hAnsi="Times New Roman" w:cs="Times New Roman"/>
          <w:sz w:val="24"/>
          <w:szCs w:val="24"/>
        </w:rPr>
        <w:t xml:space="preserve">Перечень ресурсов информационно-телекоммуникационной сети «Интернет» </w:t>
      </w:r>
    </w:p>
    <w:p w:rsidR="001C374E" w:rsidRPr="00CF1D46" w:rsidRDefault="001C374E" w:rsidP="0072543B">
      <w:pPr>
        <w:ind w:left="284"/>
      </w:pPr>
      <w:r w:rsidRPr="00D4497B">
        <w:t xml:space="preserve">1. </w:t>
      </w:r>
      <w:hyperlink r:id="rId13" w:anchor="c3bEPha9lWJHRUhW.99" w:history="1">
        <w:r w:rsidRPr="00024F12">
          <w:rPr>
            <w:rStyle w:val="Hyperlink"/>
            <w:lang w:val="en-US"/>
          </w:rPr>
          <w:t>http</w:t>
        </w:r>
        <w:r w:rsidRPr="00CF1D46">
          <w:rPr>
            <w:rStyle w:val="Hyperlink"/>
          </w:rPr>
          <w:t>://</w:t>
        </w:r>
        <w:r w:rsidRPr="00024F12">
          <w:rPr>
            <w:rStyle w:val="Hyperlink"/>
            <w:lang w:val="en-US"/>
          </w:rPr>
          <w:t>www</w:t>
        </w:r>
        <w:r w:rsidRPr="00CF1D46">
          <w:rPr>
            <w:rStyle w:val="Hyperlink"/>
          </w:rPr>
          <w:t>.</w:t>
        </w:r>
        <w:r w:rsidRPr="00024F12">
          <w:rPr>
            <w:rStyle w:val="Hyperlink"/>
            <w:lang w:val="en-US"/>
          </w:rPr>
          <w:t>cambridge</w:t>
        </w:r>
        <w:r w:rsidRPr="00CF1D46">
          <w:rPr>
            <w:rStyle w:val="Hyperlink"/>
          </w:rPr>
          <w:t>.</w:t>
        </w:r>
        <w:r w:rsidRPr="00024F12">
          <w:rPr>
            <w:rStyle w:val="Hyperlink"/>
            <w:lang w:val="en-US"/>
          </w:rPr>
          <w:t>org</w:t>
        </w:r>
        <w:r w:rsidRPr="00CF1D46">
          <w:rPr>
            <w:rStyle w:val="Hyperlink"/>
          </w:rPr>
          <w:t>/</w:t>
        </w:r>
        <w:r w:rsidRPr="00024F12">
          <w:rPr>
            <w:rStyle w:val="Hyperlink"/>
            <w:lang w:val="en-US"/>
          </w:rPr>
          <w:t>ru</w:t>
        </w:r>
        <w:r w:rsidRPr="00CF1D46">
          <w:rPr>
            <w:rStyle w:val="Hyperlink"/>
          </w:rPr>
          <w:t>/</w:t>
        </w:r>
        <w:r w:rsidRPr="00024F12">
          <w:rPr>
            <w:rStyle w:val="Hyperlink"/>
            <w:lang w:val="en-US"/>
          </w:rPr>
          <w:t>academic</w:t>
        </w:r>
        <w:r w:rsidRPr="00CF1D46">
          <w:rPr>
            <w:rStyle w:val="Hyperlink"/>
          </w:rPr>
          <w:t>/</w:t>
        </w:r>
        <w:r w:rsidRPr="00024F12">
          <w:rPr>
            <w:rStyle w:val="Hyperlink"/>
            <w:lang w:val="en-US"/>
          </w:rPr>
          <w:t>subjects</w:t>
        </w:r>
        <w:r w:rsidRPr="00CF1D46">
          <w:rPr>
            <w:rStyle w:val="Hyperlink"/>
          </w:rPr>
          <w:t>/</w:t>
        </w:r>
        <w:r w:rsidRPr="00024F12">
          <w:rPr>
            <w:rStyle w:val="Hyperlink"/>
            <w:lang w:val="en-US"/>
          </w:rPr>
          <w:t>computer</w:t>
        </w:r>
        <w:r w:rsidRPr="00CF1D46">
          <w:rPr>
            <w:rStyle w:val="Hyperlink"/>
          </w:rPr>
          <w:t>-</w:t>
        </w:r>
        <w:r w:rsidRPr="00024F12">
          <w:rPr>
            <w:rStyle w:val="Hyperlink"/>
            <w:lang w:val="en-US"/>
          </w:rPr>
          <w:t>science</w:t>
        </w:r>
        <w:r w:rsidRPr="00CF1D46">
          <w:rPr>
            <w:rStyle w:val="Hyperlink"/>
          </w:rPr>
          <w:t>/</w:t>
        </w:r>
        <w:r w:rsidRPr="00024F12">
          <w:rPr>
            <w:rStyle w:val="Hyperlink"/>
            <w:lang w:val="en-US"/>
          </w:rPr>
          <w:t>knowledge</w:t>
        </w:r>
        <w:r w:rsidRPr="00CF1D46">
          <w:rPr>
            <w:rStyle w:val="Hyperlink"/>
          </w:rPr>
          <w:t>-</w:t>
        </w:r>
        <w:r w:rsidRPr="00024F12">
          <w:rPr>
            <w:rStyle w:val="Hyperlink"/>
            <w:lang w:val="en-US"/>
          </w:rPr>
          <w:t>management</w:t>
        </w:r>
        <w:r w:rsidRPr="00CF1D46">
          <w:rPr>
            <w:rStyle w:val="Hyperlink"/>
          </w:rPr>
          <w:t>-</w:t>
        </w:r>
        <w:r w:rsidRPr="00024F12">
          <w:rPr>
            <w:rStyle w:val="Hyperlink"/>
            <w:lang w:val="en-US"/>
          </w:rPr>
          <w:t>databases</w:t>
        </w:r>
        <w:r w:rsidRPr="00CF1D46">
          <w:rPr>
            <w:rStyle w:val="Hyperlink"/>
          </w:rPr>
          <w:t>-</w:t>
        </w:r>
        <w:r w:rsidRPr="00024F12">
          <w:rPr>
            <w:rStyle w:val="Hyperlink"/>
            <w:lang w:val="en-US"/>
          </w:rPr>
          <w:t>and</w:t>
        </w:r>
        <w:r w:rsidRPr="00CF1D46">
          <w:rPr>
            <w:rStyle w:val="Hyperlink"/>
          </w:rPr>
          <w:t>-</w:t>
        </w:r>
        <w:r w:rsidRPr="00024F12">
          <w:rPr>
            <w:rStyle w:val="Hyperlink"/>
            <w:lang w:val="en-US"/>
          </w:rPr>
          <w:t>data</w:t>
        </w:r>
        <w:r w:rsidRPr="00CF1D46">
          <w:rPr>
            <w:rStyle w:val="Hyperlink"/>
          </w:rPr>
          <w:t>-</w:t>
        </w:r>
        <w:r w:rsidRPr="00024F12">
          <w:rPr>
            <w:rStyle w:val="Hyperlink"/>
            <w:lang w:val="en-US"/>
          </w:rPr>
          <w:t>mining</w:t>
        </w:r>
        <w:r w:rsidRPr="00CF1D46">
          <w:rPr>
            <w:rStyle w:val="Hyperlink"/>
          </w:rPr>
          <w:t>/</w:t>
        </w:r>
        <w:r w:rsidRPr="00024F12">
          <w:rPr>
            <w:rStyle w:val="Hyperlink"/>
            <w:lang w:val="en-US"/>
          </w:rPr>
          <w:t>mining</w:t>
        </w:r>
        <w:r w:rsidRPr="00CF1D46">
          <w:rPr>
            <w:rStyle w:val="Hyperlink"/>
          </w:rPr>
          <w:t>-</w:t>
        </w:r>
        <w:r w:rsidRPr="00024F12">
          <w:rPr>
            <w:rStyle w:val="Hyperlink"/>
            <w:lang w:val="en-US"/>
          </w:rPr>
          <w:t>massive</w:t>
        </w:r>
        <w:r w:rsidRPr="00CF1D46">
          <w:rPr>
            <w:rStyle w:val="Hyperlink"/>
          </w:rPr>
          <w:t>-</w:t>
        </w:r>
        <w:r w:rsidRPr="00024F12">
          <w:rPr>
            <w:rStyle w:val="Hyperlink"/>
            <w:lang w:val="en-US"/>
          </w:rPr>
          <w:t>datasets</w:t>
        </w:r>
        <w:r w:rsidRPr="00CF1D46">
          <w:rPr>
            <w:rStyle w:val="Hyperlink"/>
          </w:rPr>
          <w:t>-2</w:t>
        </w:r>
        <w:r w:rsidRPr="00024F12">
          <w:rPr>
            <w:rStyle w:val="Hyperlink"/>
            <w:lang w:val="en-US"/>
          </w:rPr>
          <w:t>nd</w:t>
        </w:r>
        <w:r w:rsidRPr="00CF1D46">
          <w:rPr>
            <w:rStyle w:val="Hyperlink"/>
          </w:rPr>
          <w:t>-</w:t>
        </w:r>
        <w:r w:rsidRPr="00024F12">
          <w:rPr>
            <w:rStyle w:val="Hyperlink"/>
            <w:lang w:val="en-US"/>
          </w:rPr>
          <w:t>edition</w:t>
        </w:r>
        <w:r w:rsidRPr="00CF1D46">
          <w:rPr>
            <w:rStyle w:val="Hyperlink"/>
          </w:rPr>
          <w:t>#</w:t>
        </w:r>
        <w:r w:rsidRPr="00024F12">
          <w:rPr>
            <w:rStyle w:val="Hyperlink"/>
            <w:lang w:val="en-US"/>
          </w:rPr>
          <w:t>c</w:t>
        </w:r>
        <w:r w:rsidRPr="00CF1D46">
          <w:rPr>
            <w:rStyle w:val="Hyperlink"/>
          </w:rPr>
          <w:t>3</w:t>
        </w:r>
        <w:r w:rsidRPr="00024F12">
          <w:rPr>
            <w:rStyle w:val="Hyperlink"/>
            <w:lang w:val="en-US"/>
          </w:rPr>
          <w:t>bEPha</w:t>
        </w:r>
        <w:r w:rsidRPr="00CF1D46">
          <w:rPr>
            <w:rStyle w:val="Hyperlink"/>
          </w:rPr>
          <w:t>9</w:t>
        </w:r>
        <w:r w:rsidRPr="00024F12">
          <w:rPr>
            <w:rStyle w:val="Hyperlink"/>
            <w:lang w:val="en-US"/>
          </w:rPr>
          <w:t>lWJHRUhW</w:t>
        </w:r>
        <w:r w:rsidRPr="00CF1D46">
          <w:rPr>
            <w:rStyle w:val="Hyperlink"/>
          </w:rPr>
          <w:t>.99</w:t>
        </w:r>
      </w:hyperlink>
    </w:p>
    <w:p w:rsidR="001C374E" w:rsidRPr="00CF1D46" w:rsidRDefault="001C374E" w:rsidP="0072543B">
      <w:pPr>
        <w:ind w:left="284"/>
      </w:pPr>
    </w:p>
    <w:p w:rsidR="001C374E" w:rsidRPr="00CF1D46" w:rsidRDefault="001C374E" w:rsidP="0072543B">
      <w:pPr>
        <w:tabs>
          <w:tab w:val="left" w:pos="284"/>
        </w:tabs>
        <w:ind w:left="284"/>
      </w:pPr>
      <w:r w:rsidRPr="00D4497B">
        <w:t xml:space="preserve">2. </w:t>
      </w:r>
      <w:hyperlink r:id="rId14" w:history="1">
        <w:r w:rsidRPr="00024F12">
          <w:rPr>
            <w:rStyle w:val="Hyperlink"/>
            <w:lang w:val="en-US"/>
          </w:rPr>
          <w:t>http</w:t>
        </w:r>
        <w:r w:rsidRPr="00CF1D46">
          <w:rPr>
            <w:rStyle w:val="Hyperlink"/>
          </w:rPr>
          <w:t>://</w:t>
        </w:r>
        <w:r w:rsidRPr="00024F12">
          <w:rPr>
            <w:rStyle w:val="Hyperlink"/>
            <w:lang w:val="en-US"/>
          </w:rPr>
          <w:t>i</w:t>
        </w:r>
        <w:r w:rsidRPr="00CF1D46">
          <w:rPr>
            <w:rStyle w:val="Hyperlink"/>
          </w:rPr>
          <w:t>.</w:t>
        </w:r>
        <w:r w:rsidRPr="00024F12">
          <w:rPr>
            <w:rStyle w:val="Hyperlink"/>
            <w:lang w:val="en-US"/>
          </w:rPr>
          <w:t>stanford</w:t>
        </w:r>
        <w:r w:rsidRPr="00CF1D46">
          <w:rPr>
            <w:rStyle w:val="Hyperlink"/>
          </w:rPr>
          <w:t>.</w:t>
        </w:r>
        <w:r w:rsidRPr="00024F12">
          <w:rPr>
            <w:rStyle w:val="Hyperlink"/>
            <w:lang w:val="en-US"/>
          </w:rPr>
          <w:t>edu</w:t>
        </w:r>
        <w:r w:rsidRPr="00CF1D46">
          <w:rPr>
            <w:rStyle w:val="Hyperlink"/>
          </w:rPr>
          <w:t>/~</w:t>
        </w:r>
        <w:r w:rsidRPr="00024F12">
          <w:rPr>
            <w:rStyle w:val="Hyperlink"/>
            <w:lang w:val="en-US"/>
          </w:rPr>
          <w:t>ullman</w:t>
        </w:r>
        <w:r w:rsidRPr="00CF1D46">
          <w:rPr>
            <w:rStyle w:val="Hyperlink"/>
          </w:rPr>
          <w:t>/</w:t>
        </w:r>
        <w:r w:rsidRPr="00024F12">
          <w:rPr>
            <w:rStyle w:val="Hyperlink"/>
            <w:lang w:val="en-US"/>
          </w:rPr>
          <w:t>mmdsn</w:t>
        </w:r>
        <w:r w:rsidRPr="00CF1D46">
          <w:rPr>
            <w:rStyle w:val="Hyperlink"/>
          </w:rPr>
          <w:t>.</w:t>
        </w:r>
        <w:r w:rsidRPr="00024F12">
          <w:rPr>
            <w:rStyle w:val="Hyperlink"/>
            <w:lang w:val="en-US"/>
          </w:rPr>
          <w:t>html</w:t>
        </w:r>
      </w:hyperlink>
    </w:p>
    <w:p w:rsidR="001C374E" w:rsidRPr="00CF1D46" w:rsidRDefault="001C374E" w:rsidP="0072543B">
      <w:pPr>
        <w:tabs>
          <w:tab w:val="left" w:pos="284"/>
        </w:tabs>
        <w:ind w:left="284"/>
      </w:pPr>
    </w:p>
    <w:p w:rsidR="001C374E" w:rsidRPr="002C7422" w:rsidRDefault="001C374E" w:rsidP="00B07559">
      <w:pPr>
        <w:pStyle w:val="ListParagraph"/>
        <w:numPr>
          <w:ilvl w:val="0"/>
          <w:numId w:val="7"/>
        </w:numPr>
      </w:pPr>
      <w:r w:rsidRPr="00D4497B">
        <w:rPr>
          <w:rFonts w:ascii="Times New Roman" w:hAnsi="Times New Roman" w:cs="Times New Roman"/>
          <w:sz w:val="24"/>
          <w:szCs w:val="24"/>
        </w:rPr>
        <w:t>Описание материально-технического обеспечения.</w:t>
      </w:r>
    </w:p>
    <w:p w:rsidR="001C374E" w:rsidRPr="00D4497B" w:rsidRDefault="001C374E" w:rsidP="002C7422">
      <w:pPr>
        <w:pStyle w:val="ListParagraph"/>
        <w:ind w:left="360"/>
      </w:pPr>
      <w:r>
        <w:rPr>
          <w:rFonts w:ascii="Times New Roman" w:hAnsi="Times New Roman" w:cs="Times New Roman"/>
          <w:sz w:val="24"/>
          <w:szCs w:val="24"/>
        </w:rPr>
        <w:t>Компьютерный класс</w:t>
      </w:r>
    </w:p>
    <w:p w:rsidR="001C374E" w:rsidRPr="00D4497B" w:rsidRDefault="001C374E" w:rsidP="002C7422">
      <w:pPr>
        <w:pStyle w:val="ListParagraph"/>
        <w:ind w:left="360"/>
      </w:pPr>
    </w:p>
    <w:p w:rsidR="001C374E" w:rsidRPr="00D4497B" w:rsidRDefault="001C374E" w:rsidP="00B07559">
      <w:r w:rsidRPr="00D4497B">
        <w:t>9. Язык преподавания.</w:t>
      </w:r>
    </w:p>
    <w:p w:rsidR="001C374E" w:rsidRDefault="001C374E" w:rsidP="00B07559">
      <w:r w:rsidRPr="00D4497B">
        <w:t>Русский</w:t>
      </w:r>
    </w:p>
    <w:p w:rsidR="001C374E" w:rsidRDefault="001C374E" w:rsidP="00B07559"/>
    <w:p w:rsidR="001C374E" w:rsidRDefault="001C374E" w:rsidP="00B07559"/>
    <w:p w:rsidR="001C374E" w:rsidRPr="00D4497B" w:rsidRDefault="001C374E" w:rsidP="00B07559"/>
    <w:p w:rsidR="001C374E" w:rsidRPr="00D4497B" w:rsidRDefault="001C374E" w:rsidP="00B07559">
      <w:r w:rsidRPr="00D4497B">
        <w:t>10. Преподавател</w:t>
      </w:r>
      <w:r>
        <w:t>и</w:t>
      </w:r>
    </w:p>
    <w:p w:rsidR="001C374E" w:rsidRDefault="001C374E" w:rsidP="00B07559">
      <w:r w:rsidRPr="00D4497B">
        <w:t>Главацкий С.Т., Бурыкин И.Г., Айдагулов Р.Р.</w:t>
      </w:r>
    </w:p>
    <w:p w:rsidR="001C374E" w:rsidRPr="00D4497B" w:rsidRDefault="001C374E" w:rsidP="00B07559"/>
    <w:p w:rsidR="001C374E" w:rsidRPr="00D4497B" w:rsidRDefault="001C374E" w:rsidP="00B07559">
      <w:r w:rsidRPr="00D4497B">
        <w:t>11. Автор</w:t>
      </w:r>
      <w:r>
        <w:t xml:space="preserve">ы </w:t>
      </w:r>
      <w:r w:rsidRPr="00D4497B">
        <w:t xml:space="preserve"> программы</w:t>
      </w:r>
    </w:p>
    <w:p w:rsidR="001C374E" w:rsidRPr="00BE7F1E" w:rsidRDefault="001C374E" w:rsidP="00B07559">
      <w:r w:rsidRPr="00D4497B">
        <w:t>Главацкий С.Т., Бурыкин И.Г., Айдагулов Р.Р.</w:t>
      </w:r>
    </w:p>
    <w:p w:rsidR="001C374E" w:rsidRPr="0011560C" w:rsidRDefault="001C374E" w:rsidP="0083295C">
      <w:pPr>
        <w:spacing w:after="120"/>
        <w:jc w:val="right"/>
      </w:pPr>
    </w:p>
    <w:sectPr w:rsidR="001C374E" w:rsidRPr="0011560C" w:rsidSect="0083295C">
      <w:footerReference w:type="even" r:id="rId15"/>
      <w:footerReference w:type="default" r:id="rId16"/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C374E" w:rsidRDefault="001C374E" w:rsidP="002F1885">
      <w:r>
        <w:separator/>
      </w:r>
    </w:p>
  </w:endnote>
  <w:endnote w:type="continuationSeparator" w:id="1">
    <w:p w:rsidR="001C374E" w:rsidRDefault="001C374E" w:rsidP="002F188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altName w:val="Verdana"/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C374E" w:rsidRDefault="001C374E" w:rsidP="00B07559">
    <w:pPr>
      <w:pStyle w:val="Footer"/>
      <w:framePr w:wrap="auto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:rsidR="001C374E" w:rsidRDefault="001C374E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C374E" w:rsidRDefault="001C374E" w:rsidP="00B07559">
    <w:pPr>
      <w:pStyle w:val="Footer"/>
      <w:framePr w:wrap="auto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5</w:t>
    </w:r>
    <w:r>
      <w:rPr>
        <w:rStyle w:val="PageNumber"/>
      </w:rPr>
      <w:fldChar w:fldCharType="end"/>
    </w:r>
  </w:p>
  <w:p w:rsidR="001C374E" w:rsidRDefault="001C374E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C374E" w:rsidRDefault="001C374E" w:rsidP="00FD3E46">
    <w:pPr>
      <w:pStyle w:val="Footer"/>
      <w:framePr w:wrap="auto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4</w:t>
    </w:r>
    <w:r>
      <w:rPr>
        <w:rStyle w:val="PageNumber"/>
      </w:rPr>
      <w:fldChar w:fldCharType="end"/>
    </w:r>
  </w:p>
  <w:p w:rsidR="001C374E" w:rsidRDefault="001C374E">
    <w:pPr>
      <w:pStyle w:val="Footer"/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C374E" w:rsidRDefault="001C374E" w:rsidP="00FD3E46">
    <w:pPr>
      <w:pStyle w:val="Footer"/>
      <w:framePr w:wrap="auto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3</w:t>
    </w:r>
    <w:r>
      <w:rPr>
        <w:rStyle w:val="PageNumber"/>
      </w:rPr>
      <w:fldChar w:fldCharType="end"/>
    </w:r>
  </w:p>
  <w:p w:rsidR="001C374E" w:rsidRDefault="001C374E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C374E" w:rsidRDefault="001C374E" w:rsidP="002F1885">
      <w:r>
        <w:separator/>
      </w:r>
    </w:p>
  </w:footnote>
  <w:footnote w:type="continuationSeparator" w:id="1">
    <w:p w:rsidR="001C374E" w:rsidRDefault="001C374E" w:rsidP="002F188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427655"/>
    <w:multiLevelType w:val="hybridMultilevel"/>
    <w:tmpl w:val="DE7CEB4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0DB04D29"/>
    <w:multiLevelType w:val="hybridMultilevel"/>
    <w:tmpl w:val="B3C627B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0E615B2A"/>
    <w:multiLevelType w:val="hybridMultilevel"/>
    <w:tmpl w:val="5430092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1C3714E7"/>
    <w:multiLevelType w:val="hybridMultilevel"/>
    <w:tmpl w:val="3BF2FE6E"/>
    <w:lvl w:ilvl="0" w:tplc="DD70AA34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1C3B30A9"/>
    <w:multiLevelType w:val="hybridMultilevel"/>
    <w:tmpl w:val="98F43C3E"/>
    <w:lvl w:ilvl="0" w:tplc="4DFC4D22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5">
    <w:nsid w:val="29321B6C"/>
    <w:multiLevelType w:val="hybridMultilevel"/>
    <w:tmpl w:val="706EA1A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344745AF"/>
    <w:multiLevelType w:val="hybridMultilevel"/>
    <w:tmpl w:val="0262BA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A6E1C6A"/>
    <w:multiLevelType w:val="hybridMultilevel"/>
    <w:tmpl w:val="9A507B34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7B467A17"/>
    <w:multiLevelType w:val="hybridMultilevel"/>
    <w:tmpl w:val="96687D78"/>
    <w:lvl w:ilvl="0" w:tplc="FCA60AA4">
      <w:numFmt w:val="bullet"/>
      <w:lvlText w:val="•"/>
      <w:lvlJc w:val="left"/>
      <w:pPr>
        <w:ind w:left="1412" w:hanging="42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2072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792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12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232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952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72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92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112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1"/>
  </w:num>
  <w:num w:numId="5">
    <w:abstractNumId w:val="5"/>
  </w:num>
  <w:num w:numId="6">
    <w:abstractNumId w:val="8"/>
  </w:num>
  <w:num w:numId="7">
    <w:abstractNumId w:val="6"/>
  </w:num>
  <w:num w:numId="8">
    <w:abstractNumId w:val="3"/>
  </w:num>
  <w:num w:numId="9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9"/>
  <w:doNotHyphenateCaps/>
  <w:evenAndOddHeaders/>
  <w:noPunctuationKerning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6558E"/>
    <w:rsid w:val="00006633"/>
    <w:rsid w:val="000105E4"/>
    <w:rsid w:val="000130D2"/>
    <w:rsid w:val="00013475"/>
    <w:rsid w:val="00013F59"/>
    <w:rsid w:val="00014B01"/>
    <w:rsid w:val="00017D1E"/>
    <w:rsid w:val="00024F12"/>
    <w:rsid w:val="00025143"/>
    <w:rsid w:val="00030918"/>
    <w:rsid w:val="00030D4C"/>
    <w:rsid w:val="00034DEC"/>
    <w:rsid w:val="00036C6A"/>
    <w:rsid w:val="00044B48"/>
    <w:rsid w:val="00052FDB"/>
    <w:rsid w:val="00054439"/>
    <w:rsid w:val="00055870"/>
    <w:rsid w:val="00057B15"/>
    <w:rsid w:val="0006601C"/>
    <w:rsid w:val="00066207"/>
    <w:rsid w:val="00066D82"/>
    <w:rsid w:val="000705C5"/>
    <w:rsid w:val="00070B47"/>
    <w:rsid w:val="00073C53"/>
    <w:rsid w:val="00084573"/>
    <w:rsid w:val="00093907"/>
    <w:rsid w:val="00094990"/>
    <w:rsid w:val="00094EEC"/>
    <w:rsid w:val="000A180B"/>
    <w:rsid w:val="000A1B47"/>
    <w:rsid w:val="000B1018"/>
    <w:rsid w:val="000B1111"/>
    <w:rsid w:val="000B448D"/>
    <w:rsid w:val="000B4C7B"/>
    <w:rsid w:val="000B7BE4"/>
    <w:rsid w:val="000C5525"/>
    <w:rsid w:val="000C7F73"/>
    <w:rsid w:val="000D417F"/>
    <w:rsid w:val="000E0062"/>
    <w:rsid w:val="000F317C"/>
    <w:rsid w:val="00104D98"/>
    <w:rsid w:val="00107B03"/>
    <w:rsid w:val="001103CA"/>
    <w:rsid w:val="001145FC"/>
    <w:rsid w:val="0011560C"/>
    <w:rsid w:val="00115969"/>
    <w:rsid w:val="00117A4B"/>
    <w:rsid w:val="00120085"/>
    <w:rsid w:val="00123C1D"/>
    <w:rsid w:val="00125793"/>
    <w:rsid w:val="00126A65"/>
    <w:rsid w:val="00127FB0"/>
    <w:rsid w:val="0013252D"/>
    <w:rsid w:val="00136BDB"/>
    <w:rsid w:val="00140B56"/>
    <w:rsid w:val="00146602"/>
    <w:rsid w:val="00147500"/>
    <w:rsid w:val="001505A1"/>
    <w:rsid w:val="0015370E"/>
    <w:rsid w:val="0016661E"/>
    <w:rsid w:val="001759BC"/>
    <w:rsid w:val="0017793C"/>
    <w:rsid w:val="00181A7E"/>
    <w:rsid w:val="00184029"/>
    <w:rsid w:val="00184E92"/>
    <w:rsid w:val="0018629E"/>
    <w:rsid w:val="0019368A"/>
    <w:rsid w:val="001A36DA"/>
    <w:rsid w:val="001B01B5"/>
    <w:rsid w:val="001B139B"/>
    <w:rsid w:val="001C1961"/>
    <w:rsid w:val="001C374E"/>
    <w:rsid w:val="001D46BA"/>
    <w:rsid w:val="001D6D21"/>
    <w:rsid w:val="001F0D72"/>
    <w:rsid w:val="001F240D"/>
    <w:rsid w:val="001F4EE6"/>
    <w:rsid w:val="001F5B08"/>
    <w:rsid w:val="00200DDB"/>
    <w:rsid w:val="002030AB"/>
    <w:rsid w:val="00211A41"/>
    <w:rsid w:val="00215A36"/>
    <w:rsid w:val="002165F5"/>
    <w:rsid w:val="00221952"/>
    <w:rsid w:val="00222477"/>
    <w:rsid w:val="002227AD"/>
    <w:rsid w:val="00231896"/>
    <w:rsid w:val="00233FC5"/>
    <w:rsid w:val="002357F9"/>
    <w:rsid w:val="0024270C"/>
    <w:rsid w:val="0025375D"/>
    <w:rsid w:val="0025568A"/>
    <w:rsid w:val="002768A2"/>
    <w:rsid w:val="002768E3"/>
    <w:rsid w:val="00277308"/>
    <w:rsid w:val="00277D96"/>
    <w:rsid w:val="00280F74"/>
    <w:rsid w:val="002919C7"/>
    <w:rsid w:val="00292005"/>
    <w:rsid w:val="00293624"/>
    <w:rsid w:val="002A3BD6"/>
    <w:rsid w:val="002A4BB3"/>
    <w:rsid w:val="002A4E0E"/>
    <w:rsid w:val="002A58F2"/>
    <w:rsid w:val="002A6BF2"/>
    <w:rsid w:val="002B2C23"/>
    <w:rsid w:val="002B3C12"/>
    <w:rsid w:val="002C7422"/>
    <w:rsid w:val="002D1F8A"/>
    <w:rsid w:val="002D38F1"/>
    <w:rsid w:val="002D7EE0"/>
    <w:rsid w:val="002E2DAF"/>
    <w:rsid w:val="002E3980"/>
    <w:rsid w:val="002E772C"/>
    <w:rsid w:val="002F1885"/>
    <w:rsid w:val="002F4CCC"/>
    <w:rsid w:val="002F69DA"/>
    <w:rsid w:val="00304AF2"/>
    <w:rsid w:val="0030536C"/>
    <w:rsid w:val="00307665"/>
    <w:rsid w:val="00326ECB"/>
    <w:rsid w:val="00327C63"/>
    <w:rsid w:val="00331AD0"/>
    <w:rsid w:val="00335914"/>
    <w:rsid w:val="0034553B"/>
    <w:rsid w:val="00345A53"/>
    <w:rsid w:val="003473A5"/>
    <w:rsid w:val="00352976"/>
    <w:rsid w:val="00352E49"/>
    <w:rsid w:val="00354287"/>
    <w:rsid w:val="00357EDF"/>
    <w:rsid w:val="00362C5B"/>
    <w:rsid w:val="00372989"/>
    <w:rsid w:val="00372DB1"/>
    <w:rsid w:val="00372F8F"/>
    <w:rsid w:val="00376F0D"/>
    <w:rsid w:val="003774C1"/>
    <w:rsid w:val="00386625"/>
    <w:rsid w:val="00394C05"/>
    <w:rsid w:val="00394F66"/>
    <w:rsid w:val="003A5647"/>
    <w:rsid w:val="003A676F"/>
    <w:rsid w:val="003B28C8"/>
    <w:rsid w:val="003B6CF0"/>
    <w:rsid w:val="003C1312"/>
    <w:rsid w:val="003D3B2F"/>
    <w:rsid w:val="003D55A6"/>
    <w:rsid w:val="003E2C32"/>
    <w:rsid w:val="003E7754"/>
    <w:rsid w:val="003F3177"/>
    <w:rsid w:val="003F415B"/>
    <w:rsid w:val="003F43EC"/>
    <w:rsid w:val="003F45E1"/>
    <w:rsid w:val="003F5190"/>
    <w:rsid w:val="00415154"/>
    <w:rsid w:val="00415BE6"/>
    <w:rsid w:val="00421013"/>
    <w:rsid w:val="00423A26"/>
    <w:rsid w:val="004315A8"/>
    <w:rsid w:val="004329C5"/>
    <w:rsid w:val="00440A48"/>
    <w:rsid w:val="0044270F"/>
    <w:rsid w:val="004436B5"/>
    <w:rsid w:val="00443D3A"/>
    <w:rsid w:val="00461A31"/>
    <w:rsid w:val="004653C2"/>
    <w:rsid w:val="0046558E"/>
    <w:rsid w:val="00470B01"/>
    <w:rsid w:val="00476195"/>
    <w:rsid w:val="00476965"/>
    <w:rsid w:val="00484C5F"/>
    <w:rsid w:val="00494ED9"/>
    <w:rsid w:val="004959B0"/>
    <w:rsid w:val="004A38C0"/>
    <w:rsid w:val="004A6BC6"/>
    <w:rsid w:val="004B4341"/>
    <w:rsid w:val="004B58A4"/>
    <w:rsid w:val="004C230C"/>
    <w:rsid w:val="004C59FA"/>
    <w:rsid w:val="004C72E6"/>
    <w:rsid w:val="004D25E2"/>
    <w:rsid w:val="004D3214"/>
    <w:rsid w:val="004D34E8"/>
    <w:rsid w:val="004D403C"/>
    <w:rsid w:val="004D47D0"/>
    <w:rsid w:val="004E7DFD"/>
    <w:rsid w:val="004F01E0"/>
    <w:rsid w:val="004F1802"/>
    <w:rsid w:val="004F5658"/>
    <w:rsid w:val="004F57D9"/>
    <w:rsid w:val="00500BB2"/>
    <w:rsid w:val="00505294"/>
    <w:rsid w:val="0051233C"/>
    <w:rsid w:val="0051448E"/>
    <w:rsid w:val="00516DF0"/>
    <w:rsid w:val="00520D11"/>
    <w:rsid w:val="00521516"/>
    <w:rsid w:val="00522A9E"/>
    <w:rsid w:val="005334B0"/>
    <w:rsid w:val="00533CEC"/>
    <w:rsid w:val="005357D7"/>
    <w:rsid w:val="0054475A"/>
    <w:rsid w:val="005453B5"/>
    <w:rsid w:val="0055424E"/>
    <w:rsid w:val="00556F05"/>
    <w:rsid w:val="005669EC"/>
    <w:rsid w:val="00573F4C"/>
    <w:rsid w:val="00576B76"/>
    <w:rsid w:val="00586A97"/>
    <w:rsid w:val="00590709"/>
    <w:rsid w:val="00593854"/>
    <w:rsid w:val="00594A73"/>
    <w:rsid w:val="005979D0"/>
    <w:rsid w:val="005A4F2C"/>
    <w:rsid w:val="005A68BF"/>
    <w:rsid w:val="005A6AE6"/>
    <w:rsid w:val="005B0D6B"/>
    <w:rsid w:val="005B6781"/>
    <w:rsid w:val="005C2085"/>
    <w:rsid w:val="005C35BA"/>
    <w:rsid w:val="005C37E0"/>
    <w:rsid w:val="005D1F90"/>
    <w:rsid w:val="005D4FF0"/>
    <w:rsid w:val="005D7DD1"/>
    <w:rsid w:val="005E1B47"/>
    <w:rsid w:val="005E2B26"/>
    <w:rsid w:val="005E5242"/>
    <w:rsid w:val="005E6E84"/>
    <w:rsid w:val="005E7BA4"/>
    <w:rsid w:val="005F1A65"/>
    <w:rsid w:val="005F3010"/>
    <w:rsid w:val="005F391A"/>
    <w:rsid w:val="005F3B31"/>
    <w:rsid w:val="005F58C2"/>
    <w:rsid w:val="005F60C3"/>
    <w:rsid w:val="005F7C79"/>
    <w:rsid w:val="00611FFE"/>
    <w:rsid w:val="00616440"/>
    <w:rsid w:val="00617AD7"/>
    <w:rsid w:val="00627E43"/>
    <w:rsid w:val="00630B70"/>
    <w:rsid w:val="0063239C"/>
    <w:rsid w:val="006367C9"/>
    <w:rsid w:val="00643384"/>
    <w:rsid w:val="006502B2"/>
    <w:rsid w:val="006612C2"/>
    <w:rsid w:val="00661F2F"/>
    <w:rsid w:val="00662A36"/>
    <w:rsid w:val="006641E3"/>
    <w:rsid w:val="00664D15"/>
    <w:rsid w:val="00667027"/>
    <w:rsid w:val="0066794F"/>
    <w:rsid w:val="0067268A"/>
    <w:rsid w:val="006826A1"/>
    <w:rsid w:val="00692DF3"/>
    <w:rsid w:val="006A0D04"/>
    <w:rsid w:val="006A58FC"/>
    <w:rsid w:val="006A5F79"/>
    <w:rsid w:val="006B3A09"/>
    <w:rsid w:val="006B5021"/>
    <w:rsid w:val="006C08E4"/>
    <w:rsid w:val="006C48E0"/>
    <w:rsid w:val="006C4D31"/>
    <w:rsid w:val="006D7274"/>
    <w:rsid w:val="006E6693"/>
    <w:rsid w:val="006E706B"/>
    <w:rsid w:val="006F12B8"/>
    <w:rsid w:val="006F3CA9"/>
    <w:rsid w:val="006F6984"/>
    <w:rsid w:val="0071075F"/>
    <w:rsid w:val="0071126D"/>
    <w:rsid w:val="0072543B"/>
    <w:rsid w:val="007278C3"/>
    <w:rsid w:val="00730ABC"/>
    <w:rsid w:val="00732D13"/>
    <w:rsid w:val="00733D18"/>
    <w:rsid w:val="00734A31"/>
    <w:rsid w:val="00741898"/>
    <w:rsid w:val="007508E7"/>
    <w:rsid w:val="00756863"/>
    <w:rsid w:val="00757709"/>
    <w:rsid w:val="00761713"/>
    <w:rsid w:val="0076663B"/>
    <w:rsid w:val="00766BDB"/>
    <w:rsid w:val="00781320"/>
    <w:rsid w:val="00783D61"/>
    <w:rsid w:val="007842DF"/>
    <w:rsid w:val="007848EA"/>
    <w:rsid w:val="00786979"/>
    <w:rsid w:val="00790AC8"/>
    <w:rsid w:val="00794155"/>
    <w:rsid w:val="007A04B6"/>
    <w:rsid w:val="007B394E"/>
    <w:rsid w:val="007B67E5"/>
    <w:rsid w:val="007C03E2"/>
    <w:rsid w:val="007C0DAD"/>
    <w:rsid w:val="007C4FD7"/>
    <w:rsid w:val="007D144B"/>
    <w:rsid w:val="007D3707"/>
    <w:rsid w:val="007D7812"/>
    <w:rsid w:val="007E175C"/>
    <w:rsid w:val="007E1E20"/>
    <w:rsid w:val="007E3652"/>
    <w:rsid w:val="00801078"/>
    <w:rsid w:val="008065B1"/>
    <w:rsid w:val="0081563A"/>
    <w:rsid w:val="008209FD"/>
    <w:rsid w:val="00822242"/>
    <w:rsid w:val="008264E3"/>
    <w:rsid w:val="00826DF8"/>
    <w:rsid w:val="0083139B"/>
    <w:rsid w:val="0083295C"/>
    <w:rsid w:val="0084512B"/>
    <w:rsid w:val="00851EB2"/>
    <w:rsid w:val="008535BD"/>
    <w:rsid w:val="00855FF4"/>
    <w:rsid w:val="0086160A"/>
    <w:rsid w:val="0086618D"/>
    <w:rsid w:val="00866C6C"/>
    <w:rsid w:val="00871B8F"/>
    <w:rsid w:val="00874A42"/>
    <w:rsid w:val="0088571A"/>
    <w:rsid w:val="00885800"/>
    <w:rsid w:val="00885AE8"/>
    <w:rsid w:val="00891B85"/>
    <w:rsid w:val="00893ACA"/>
    <w:rsid w:val="008A0A79"/>
    <w:rsid w:val="008A1916"/>
    <w:rsid w:val="008A3F8C"/>
    <w:rsid w:val="008A46F0"/>
    <w:rsid w:val="008A7938"/>
    <w:rsid w:val="008B0521"/>
    <w:rsid w:val="008B06DE"/>
    <w:rsid w:val="008B14CD"/>
    <w:rsid w:val="008C6927"/>
    <w:rsid w:val="008E3175"/>
    <w:rsid w:val="008F439C"/>
    <w:rsid w:val="008F6C15"/>
    <w:rsid w:val="00906387"/>
    <w:rsid w:val="009112F8"/>
    <w:rsid w:val="00913F49"/>
    <w:rsid w:val="00917AC7"/>
    <w:rsid w:val="00941EA8"/>
    <w:rsid w:val="00954082"/>
    <w:rsid w:val="009601D6"/>
    <w:rsid w:val="009663D8"/>
    <w:rsid w:val="0097433F"/>
    <w:rsid w:val="0097459B"/>
    <w:rsid w:val="00983E74"/>
    <w:rsid w:val="00985371"/>
    <w:rsid w:val="00986C05"/>
    <w:rsid w:val="00992D3B"/>
    <w:rsid w:val="009A4D62"/>
    <w:rsid w:val="009B0D32"/>
    <w:rsid w:val="009C4842"/>
    <w:rsid w:val="009C4C42"/>
    <w:rsid w:val="009F0F69"/>
    <w:rsid w:val="009F67C4"/>
    <w:rsid w:val="00A02667"/>
    <w:rsid w:val="00A05C7D"/>
    <w:rsid w:val="00A116C1"/>
    <w:rsid w:val="00A20B08"/>
    <w:rsid w:val="00A21100"/>
    <w:rsid w:val="00A21A04"/>
    <w:rsid w:val="00A31B3B"/>
    <w:rsid w:val="00A33021"/>
    <w:rsid w:val="00A347F0"/>
    <w:rsid w:val="00A41E43"/>
    <w:rsid w:val="00A43328"/>
    <w:rsid w:val="00A52184"/>
    <w:rsid w:val="00A6694E"/>
    <w:rsid w:val="00A66A8B"/>
    <w:rsid w:val="00A73A57"/>
    <w:rsid w:val="00A749BD"/>
    <w:rsid w:val="00A76267"/>
    <w:rsid w:val="00A85D13"/>
    <w:rsid w:val="00A92264"/>
    <w:rsid w:val="00A96C27"/>
    <w:rsid w:val="00A97896"/>
    <w:rsid w:val="00A97D93"/>
    <w:rsid w:val="00AB2171"/>
    <w:rsid w:val="00AB435E"/>
    <w:rsid w:val="00AC6B28"/>
    <w:rsid w:val="00AC7611"/>
    <w:rsid w:val="00AD07A3"/>
    <w:rsid w:val="00AD13A9"/>
    <w:rsid w:val="00AD4F83"/>
    <w:rsid w:val="00AD7FBD"/>
    <w:rsid w:val="00AE5F6D"/>
    <w:rsid w:val="00AF11B4"/>
    <w:rsid w:val="00AF1263"/>
    <w:rsid w:val="00AF4EB7"/>
    <w:rsid w:val="00AF60C6"/>
    <w:rsid w:val="00AF765A"/>
    <w:rsid w:val="00B0038B"/>
    <w:rsid w:val="00B01F0A"/>
    <w:rsid w:val="00B02E3C"/>
    <w:rsid w:val="00B07559"/>
    <w:rsid w:val="00B07EB4"/>
    <w:rsid w:val="00B10031"/>
    <w:rsid w:val="00B11614"/>
    <w:rsid w:val="00B1320A"/>
    <w:rsid w:val="00B135AD"/>
    <w:rsid w:val="00B16F8C"/>
    <w:rsid w:val="00B17B9A"/>
    <w:rsid w:val="00B25063"/>
    <w:rsid w:val="00B307A9"/>
    <w:rsid w:val="00B35559"/>
    <w:rsid w:val="00B41A67"/>
    <w:rsid w:val="00B42A6D"/>
    <w:rsid w:val="00B4563C"/>
    <w:rsid w:val="00B4704F"/>
    <w:rsid w:val="00B52F83"/>
    <w:rsid w:val="00B67D15"/>
    <w:rsid w:val="00B702C5"/>
    <w:rsid w:val="00B756FD"/>
    <w:rsid w:val="00B77643"/>
    <w:rsid w:val="00B77AFD"/>
    <w:rsid w:val="00B918B5"/>
    <w:rsid w:val="00B952D9"/>
    <w:rsid w:val="00B95E77"/>
    <w:rsid w:val="00BA0A64"/>
    <w:rsid w:val="00BA0D2E"/>
    <w:rsid w:val="00BA3C5E"/>
    <w:rsid w:val="00BB6BF1"/>
    <w:rsid w:val="00BB7E83"/>
    <w:rsid w:val="00BC677C"/>
    <w:rsid w:val="00BD4B28"/>
    <w:rsid w:val="00BD4B6B"/>
    <w:rsid w:val="00BD69C7"/>
    <w:rsid w:val="00BD7136"/>
    <w:rsid w:val="00BE1535"/>
    <w:rsid w:val="00BE3ABD"/>
    <w:rsid w:val="00BE756E"/>
    <w:rsid w:val="00BE7B9A"/>
    <w:rsid w:val="00BE7F1E"/>
    <w:rsid w:val="00BF445B"/>
    <w:rsid w:val="00C0160C"/>
    <w:rsid w:val="00C13BD8"/>
    <w:rsid w:val="00C21CA9"/>
    <w:rsid w:val="00C32578"/>
    <w:rsid w:val="00C40681"/>
    <w:rsid w:val="00C41665"/>
    <w:rsid w:val="00C51646"/>
    <w:rsid w:val="00C56F51"/>
    <w:rsid w:val="00C57D1A"/>
    <w:rsid w:val="00C70EEC"/>
    <w:rsid w:val="00C7509E"/>
    <w:rsid w:val="00C77F6F"/>
    <w:rsid w:val="00CA1528"/>
    <w:rsid w:val="00CC1C4A"/>
    <w:rsid w:val="00CC1D08"/>
    <w:rsid w:val="00CC669A"/>
    <w:rsid w:val="00CD1974"/>
    <w:rsid w:val="00CD49BD"/>
    <w:rsid w:val="00CE1D3D"/>
    <w:rsid w:val="00CF0009"/>
    <w:rsid w:val="00CF1D46"/>
    <w:rsid w:val="00CF2537"/>
    <w:rsid w:val="00CF384B"/>
    <w:rsid w:val="00D02A96"/>
    <w:rsid w:val="00D1119F"/>
    <w:rsid w:val="00D22A55"/>
    <w:rsid w:val="00D321E9"/>
    <w:rsid w:val="00D3245E"/>
    <w:rsid w:val="00D41819"/>
    <w:rsid w:val="00D43FF2"/>
    <w:rsid w:val="00D4497B"/>
    <w:rsid w:val="00D5133D"/>
    <w:rsid w:val="00D5399A"/>
    <w:rsid w:val="00D54E23"/>
    <w:rsid w:val="00D61860"/>
    <w:rsid w:val="00D62F64"/>
    <w:rsid w:val="00D65F8F"/>
    <w:rsid w:val="00D71FB4"/>
    <w:rsid w:val="00D772C5"/>
    <w:rsid w:val="00D85457"/>
    <w:rsid w:val="00D95AD1"/>
    <w:rsid w:val="00DB2D1F"/>
    <w:rsid w:val="00DC2D8F"/>
    <w:rsid w:val="00DC5651"/>
    <w:rsid w:val="00DC5BDD"/>
    <w:rsid w:val="00DD50D3"/>
    <w:rsid w:val="00DD56DA"/>
    <w:rsid w:val="00DE5CD5"/>
    <w:rsid w:val="00DF07F7"/>
    <w:rsid w:val="00DF4332"/>
    <w:rsid w:val="00DF52C0"/>
    <w:rsid w:val="00DF6041"/>
    <w:rsid w:val="00DF7160"/>
    <w:rsid w:val="00DF71F6"/>
    <w:rsid w:val="00E013DB"/>
    <w:rsid w:val="00E022F3"/>
    <w:rsid w:val="00E04D05"/>
    <w:rsid w:val="00E05FD6"/>
    <w:rsid w:val="00E11A48"/>
    <w:rsid w:val="00E1573D"/>
    <w:rsid w:val="00E17BB6"/>
    <w:rsid w:val="00E21476"/>
    <w:rsid w:val="00E22717"/>
    <w:rsid w:val="00E22F03"/>
    <w:rsid w:val="00E321EE"/>
    <w:rsid w:val="00E360B3"/>
    <w:rsid w:val="00E444AB"/>
    <w:rsid w:val="00E45CCD"/>
    <w:rsid w:val="00E52782"/>
    <w:rsid w:val="00E55C36"/>
    <w:rsid w:val="00E567CD"/>
    <w:rsid w:val="00E5740B"/>
    <w:rsid w:val="00E57FDB"/>
    <w:rsid w:val="00E65F09"/>
    <w:rsid w:val="00E71A10"/>
    <w:rsid w:val="00E74C28"/>
    <w:rsid w:val="00E76FFF"/>
    <w:rsid w:val="00E85253"/>
    <w:rsid w:val="00E87FA8"/>
    <w:rsid w:val="00E90271"/>
    <w:rsid w:val="00E90DD7"/>
    <w:rsid w:val="00E9683F"/>
    <w:rsid w:val="00EB05CD"/>
    <w:rsid w:val="00EB20D1"/>
    <w:rsid w:val="00EB38DC"/>
    <w:rsid w:val="00EB3CAB"/>
    <w:rsid w:val="00EB5635"/>
    <w:rsid w:val="00EC4003"/>
    <w:rsid w:val="00EC48B3"/>
    <w:rsid w:val="00ED68F0"/>
    <w:rsid w:val="00EE4BDD"/>
    <w:rsid w:val="00EE79A4"/>
    <w:rsid w:val="00EF1F21"/>
    <w:rsid w:val="00EF3725"/>
    <w:rsid w:val="00EF7360"/>
    <w:rsid w:val="00F00C04"/>
    <w:rsid w:val="00F039B6"/>
    <w:rsid w:val="00F03CBF"/>
    <w:rsid w:val="00F0584A"/>
    <w:rsid w:val="00F105BE"/>
    <w:rsid w:val="00F11B11"/>
    <w:rsid w:val="00F124C6"/>
    <w:rsid w:val="00F24768"/>
    <w:rsid w:val="00F26A98"/>
    <w:rsid w:val="00F30D4D"/>
    <w:rsid w:val="00F317ED"/>
    <w:rsid w:val="00F37850"/>
    <w:rsid w:val="00F47D36"/>
    <w:rsid w:val="00F54A16"/>
    <w:rsid w:val="00F62FE0"/>
    <w:rsid w:val="00F80B5E"/>
    <w:rsid w:val="00F81872"/>
    <w:rsid w:val="00F8190B"/>
    <w:rsid w:val="00F83298"/>
    <w:rsid w:val="00F846D9"/>
    <w:rsid w:val="00FA20C3"/>
    <w:rsid w:val="00FA5C50"/>
    <w:rsid w:val="00FB4AC4"/>
    <w:rsid w:val="00FC5806"/>
    <w:rsid w:val="00FD3E46"/>
    <w:rsid w:val="00FE2E4E"/>
    <w:rsid w:val="00FE52B8"/>
    <w:rsid w:val="00FE73F9"/>
    <w:rsid w:val="00FF3C18"/>
    <w:rsid w:val="00FF60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semiHidden="0" w:uiPriority="0" w:unhideWhenUsed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iPriority="0" w:unhideWhenUsed="0" w:qFormat="1"/>
    <w:lsdException w:name="Closing" w:locked="1"/>
    <w:lsdException w:name="Signature" w:locked="1"/>
    <w:lsdException w:name="Default Paragraph Font" w:semiHidden="0" w:uiPriority="0" w:unhideWhenUsed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iPriority="0" w:unhideWhenUsed="0" w:qFormat="1"/>
    <w:lsdException w:name="Emphasis" w:semiHidden="0" w:uiPriority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iPriority="0" w:unhideWhenUsed="0"/>
    <w:lsdException w:name="Table Theme" w:locked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52184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A52184"/>
    <w:pPr>
      <w:keepNext/>
      <w:ind w:right="5395"/>
      <w:jc w:val="center"/>
      <w:outlineLvl w:val="0"/>
    </w:pPr>
    <w:rPr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9"/>
    <w:qFormat/>
    <w:rsid w:val="00A52184"/>
    <w:pPr>
      <w:keepNext/>
      <w:jc w:val="center"/>
      <w:outlineLvl w:val="1"/>
    </w:pPr>
    <w:rPr>
      <w:b/>
      <w:bCs/>
      <w:sz w:val="20"/>
      <w:szCs w:val="20"/>
    </w:rPr>
  </w:style>
  <w:style w:type="paragraph" w:styleId="Heading3">
    <w:name w:val="heading 3"/>
    <w:basedOn w:val="Normal"/>
    <w:next w:val="Normal"/>
    <w:link w:val="Heading3Char"/>
    <w:uiPriority w:val="99"/>
    <w:qFormat/>
    <w:rsid w:val="00A52184"/>
    <w:pPr>
      <w:keepNext/>
      <w:jc w:val="center"/>
      <w:outlineLvl w:val="2"/>
    </w:pPr>
    <w:rPr>
      <w:b/>
      <w:bCs/>
    </w:rPr>
  </w:style>
  <w:style w:type="paragraph" w:styleId="Heading4">
    <w:name w:val="heading 4"/>
    <w:basedOn w:val="Normal"/>
    <w:next w:val="Normal"/>
    <w:link w:val="Heading4Char"/>
    <w:uiPriority w:val="99"/>
    <w:qFormat/>
    <w:rsid w:val="00A52184"/>
    <w:pPr>
      <w:keepNext/>
      <w:jc w:val="center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9"/>
    <w:qFormat/>
    <w:rsid w:val="00A52184"/>
    <w:pPr>
      <w:keepNext/>
      <w:spacing w:line="360" w:lineRule="auto"/>
      <w:ind w:right="1080"/>
      <w:jc w:val="center"/>
      <w:outlineLvl w:val="4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A52184"/>
    <w:rPr>
      <w:rFonts w:ascii="Cambria" w:hAnsi="Cambria" w:cs="Cambria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A52184"/>
    <w:rPr>
      <w:rFonts w:ascii="Cambria" w:hAnsi="Cambria" w:cs="Cambria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A52184"/>
    <w:rPr>
      <w:rFonts w:ascii="Cambria" w:hAnsi="Cambria" w:cs="Cambria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sid w:val="00A52184"/>
    <w:rPr>
      <w:rFonts w:ascii="Calibri" w:hAnsi="Calibri" w:cs="Calibr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9"/>
    <w:semiHidden/>
    <w:locked/>
    <w:rsid w:val="00A52184"/>
    <w:rPr>
      <w:rFonts w:ascii="Calibri" w:hAnsi="Calibri" w:cs="Calibri"/>
      <w:b/>
      <w:bCs/>
      <w:i/>
      <w:iCs/>
      <w:sz w:val="26"/>
      <w:szCs w:val="26"/>
    </w:rPr>
  </w:style>
  <w:style w:type="paragraph" w:styleId="EnvelopeAddress">
    <w:name w:val="envelope address"/>
    <w:basedOn w:val="Normal"/>
    <w:uiPriority w:val="99"/>
    <w:semiHidden/>
    <w:rsid w:val="00A52184"/>
    <w:pPr>
      <w:framePr w:w="7920" w:h="1980" w:hRule="exact" w:hSpace="180" w:wrap="auto" w:hAnchor="page" w:xAlign="center" w:yAlign="bottom"/>
      <w:ind w:left="2880"/>
    </w:pPr>
    <w:rPr>
      <w:rFonts w:ascii="Arial" w:hAnsi="Arial" w:cs="Arial"/>
      <w:b/>
      <w:bCs/>
      <w:sz w:val="36"/>
      <w:szCs w:val="36"/>
    </w:rPr>
  </w:style>
  <w:style w:type="paragraph" w:styleId="TOC1">
    <w:name w:val="toc 1"/>
    <w:basedOn w:val="Normal"/>
    <w:next w:val="Normal"/>
    <w:autoRedefine/>
    <w:uiPriority w:val="99"/>
    <w:semiHidden/>
    <w:rsid w:val="00A52184"/>
    <w:pPr>
      <w:keepNext/>
      <w:jc w:val="right"/>
    </w:pPr>
  </w:style>
  <w:style w:type="paragraph" w:styleId="Caption">
    <w:name w:val="caption"/>
    <w:basedOn w:val="Normal"/>
    <w:next w:val="Normal"/>
    <w:uiPriority w:val="99"/>
    <w:qFormat/>
    <w:rsid w:val="00A52184"/>
    <w:rPr>
      <w:b/>
      <w:bCs/>
    </w:rPr>
  </w:style>
  <w:style w:type="character" w:styleId="Hyperlink">
    <w:name w:val="Hyperlink"/>
    <w:basedOn w:val="DefaultParagraphFont"/>
    <w:uiPriority w:val="99"/>
    <w:semiHidden/>
    <w:rsid w:val="00A52184"/>
    <w:rPr>
      <w:rFonts w:cs="Times New Roman"/>
      <w:color w:val="0000FF"/>
      <w:u w:val="single"/>
    </w:rPr>
  </w:style>
  <w:style w:type="paragraph" w:styleId="BodyText">
    <w:name w:val="Body Text"/>
    <w:basedOn w:val="Normal"/>
    <w:link w:val="BodyTextChar"/>
    <w:uiPriority w:val="99"/>
    <w:semiHidden/>
    <w:rsid w:val="00A52184"/>
    <w:pPr>
      <w:jc w:val="center"/>
    </w:pPr>
    <w:rPr>
      <w:b/>
      <w:bCs/>
      <w:sz w:val="26"/>
      <w:szCs w:val="26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A52184"/>
    <w:rPr>
      <w:rFonts w:cs="Times New Roman"/>
      <w:sz w:val="24"/>
      <w:szCs w:val="24"/>
    </w:rPr>
  </w:style>
  <w:style w:type="table" w:styleId="TableGrid">
    <w:name w:val="Table Grid"/>
    <w:basedOn w:val="TableNormal"/>
    <w:uiPriority w:val="99"/>
    <w:rsid w:val="00F26A98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rsid w:val="00A97D9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A97D93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rsid w:val="002F1885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2F1885"/>
    <w:rPr>
      <w:rFonts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2F1885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2F1885"/>
    <w:rPr>
      <w:rFonts w:cs="Times New Roman"/>
      <w:sz w:val="24"/>
      <w:szCs w:val="24"/>
    </w:rPr>
  </w:style>
  <w:style w:type="paragraph" w:styleId="BodyTextIndent2">
    <w:name w:val="Body Text Indent 2"/>
    <w:basedOn w:val="Normal"/>
    <w:link w:val="BodyTextIndent2Char"/>
    <w:uiPriority w:val="99"/>
    <w:rsid w:val="001D6D21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locked/>
    <w:rsid w:val="001D6D21"/>
    <w:rPr>
      <w:rFonts w:cs="Times New Roman"/>
      <w:sz w:val="24"/>
    </w:rPr>
  </w:style>
  <w:style w:type="paragraph" w:styleId="NormalWeb">
    <w:name w:val="Normal (Web)"/>
    <w:basedOn w:val="Normal"/>
    <w:uiPriority w:val="99"/>
    <w:rsid w:val="005F60C3"/>
    <w:pPr>
      <w:spacing w:before="100" w:beforeAutospacing="1" w:after="100" w:afterAutospacing="1"/>
    </w:pPr>
  </w:style>
  <w:style w:type="paragraph" w:styleId="ListParagraph">
    <w:name w:val="List Paragraph"/>
    <w:basedOn w:val="Normal"/>
    <w:uiPriority w:val="99"/>
    <w:qFormat/>
    <w:rsid w:val="00B07559"/>
    <w:pPr>
      <w:spacing w:line="276" w:lineRule="auto"/>
      <w:ind w:left="720"/>
      <w:jc w:val="both"/>
    </w:pPr>
    <w:rPr>
      <w:rFonts w:ascii="Calibri" w:hAnsi="Calibri" w:cs="Calibri"/>
      <w:sz w:val="22"/>
      <w:szCs w:val="22"/>
      <w:lang w:eastAsia="en-US"/>
    </w:rPr>
  </w:style>
  <w:style w:type="paragraph" w:customStyle="1" w:styleId="5">
    <w:name w:val="Знак Знак5"/>
    <w:basedOn w:val="Normal"/>
    <w:uiPriority w:val="99"/>
    <w:rsid w:val="002030AB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styleId="PageNumber">
    <w:name w:val="page number"/>
    <w:basedOn w:val="DefaultParagraphFont"/>
    <w:uiPriority w:val="99"/>
    <w:rsid w:val="00CD49BD"/>
    <w:rPr>
      <w:rFonts w:cs="Times New Roman"/>
    </w:rPr>
  </w:style>
  <w:style w:type="paragraph" w:customStyle="1" w:styleId="a">
    <w:name w:val="сп"/>
    <w:basedOn w:val="Normal"/>
    <w:uiPriority w:val="99"/>
    <w:rsid w:val="00140B56"/>
    <w:pPr>
      <w:widowControl w:val="0"/>
      <w:tabs>
        <w:tab w:val="num" w:pos="927"/>
      </w:tabs>
      <w:spacing w:before="60" w:after="60" w:line="300" w:lineRule="exact"/>
      <w:ind w:left="924" w:hanging="357"/>
      <w:jc w:val="both"/>
    </w:pPr>
    <w:rPr>
      <w:color w:val="000000"/>
      <w:sz w:val="22"/>
      <w:szCs w:val="22"/>
    </w:rPr>
  </w:style>
  <w:style w:type="paragraph" w:customStyle="1" w:styleId="2">
    <w:name w:val="Знак Знак2 Знак Знак"/>
    <w:basedOn w:val="Normal"/>
    <w:uiPriority w:val="99"/>
    <w:rsid w:val="005979D0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p8">
    <w:name w:val="p8"/>
    <w:basedOn w:val="Normal"/>
    <w:uiPriority w:val="99"/>
    <w:rsid w:val="00790AC8"/>
    <w:pPr>
      <w:widowControl w:val="0"/>
      <w:tabs>
        <w:tab w:val="left" w:pos="737"/>
      </w:tabs>
      <w:autoSpaceDE w:val="0"/>
      <w:autoSpaceDN w:val="0"/>
      <w:adjustRightInd w:val="0"/>
      <w:spacing w:line="408" w:lineRule="atLeast"/>
      <w:ind w:firstLine="737"/>
      <w:jc w:val="both"/>
    </w:pPr>
    <w:rPr>
      <w:lang w:val="en-US"/>
    </w:rPr>
  </w:style>
  <w:style w:type="paragraph" w:customStyle="1" w:styleId="a0">
    <w:name w:val="Стиль"/>
    <w:basedOn w:val="Normal"/>
    <w:uiPriority w:val="99"/>
    <w:rsid w:val="00790AC8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notranslate">
    <w:name w:val="notranslate"/>
    <w:uiPriority w:val="99"/>
    <w:rsid w:val="0072543B"/>
  </w:style>
  <w:style w:type="character" w:customStyle="1" w:styleId="apple-converted-space">
    <w:name w:val="apple-converted-space"/>
    <w:uiPriority w:val="99"/>
    <w:rsid w:val="0072543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hyperlink" Target="http://www.cambridge.org/ru/academic/subjects/computer-science/knowledge-management-databases-and-data-mining/mining-massive-datasets-2nd-edition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hyperlink" Target="http://www.cambridge.org/ru/academic/subjects/computer-science/knowledge-management-databases-and-data-mining/mining-massive-datasets-2nd-edition?format=HB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4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cambridge.org/ru/academic/subjects/computer-science/knowledge-management-databases-and-data-mining/mining-massive-datasets-2nd-edition?format=HB" TargetMode="Externa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yperlink" Target="http://www.cambridge.org/ru/academic/subjects/computer-science/knowledge-management-databases-and-data-mining/mining-massive-datasets-2nd-edition?format=HB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1.png"/><Relationship Id="rId14" Type="http://schemas.openxmlformats.org/officeDocument/2006/relationships/hyperlink" Target="http://i.stanford.edu/~ullman/mmdsn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18</TotalTime>
  <Pages>9</Pages>
  <Words>1748</Words>
  <Characters>9966</Characters>
  <Application>Microsoft Office Outlook</Application>
  <DocSecurity>0</DocSecurity>
  <Lines>0</Lines>
  <Paragraphs>0</Paragraphs>
  <ScaleCrop>false</ScaleCrop>
  <Company>MSU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Rectorat</dc:creator>
  <cp:keywords/>
  <dc:description/>
  <cp:lastModifiedBy>Софи</cp:lastModifiedBy>
  <cp:revision>5</cp:revision>
  <cp:lastPrinted>2019-12-24T11:07:00Z</cp:lastPrinted>
  <dcterms:created xsi:type="dcterms:W3CDTF">2019-12-14T12:51:00Z</dcterms:created>
  <dcterms:modified xsi:type="dcterms:W3CDTF">2020-01-03T19:21:00Z</dcterms:modified>
</cp:coreProperties>
</file>