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Методы анализа визуальных и звуковых данных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/>
      </w:pPr>
      <w:r>
        <w:rPr>
          <w:b/>
          <w:bCs/>
        </w:rPr>
        <w:t>аспирантура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01.06.01  Математика и механика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 xml:space="preserve">Математика 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iCs/>
          <w:color w:val="000000"/>
        </w:rPr>
        <w:t xml:space="preserve">«Математика и механика» (программы аспирантуры)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 xml:space="preserve">а) осенний вариант: </w:t>
      </w:r>
      <w:r>
        <w:rPr>
          <w:b/>
          <w:bCs/>
        </w:rPr>
        <w:t>1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 xml:space="preserve">б) весенний вариант: </w:t>
      </w:r>
      <w:r>
        <w:rPr>
          <w:b/>
          <w:bCs/>
        </w:rPr>
        <w:t>1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5125" cy="5852160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4520" cy="585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77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73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3"/>
                              <w:gridCol w:w="999"/>
                              <w:gridCol w:w="7"/>
                              <w:gridCol w:w="2134"/>
                              <w:gridCol w:w="1586"/>
                              <w:gridCol w:w="4"/>
                              <w:gridCol w:w="1532"/>
                              <w:gridCol w:w="1"/>
                              <w:gridCol w:w="3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3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5" w:type="dxa"/>
                                  <w:gridSpan w:val="7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3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60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3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1. Обработка фото-сканов документов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2. Распознавание дорожных знаков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3. Распознавание текста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4. Классификация объектов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5. Трехмерная реконструкция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6. Распознавание движения объектов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7. Методы определения наличия речи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8. Распознавание речи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9. Синтез речи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10. Определение лица человека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11. Идентификация по лицу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12. Семантический анализ изображения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9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65pt;height:460.7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77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73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3"/>
                        <w:gridCol w:w="999"/>
                        <w:gridCol w:w="7"/>
                        <w:gridCol w:w="2134"/>
                        <w:gridCol w:w="1586"/>
                        <w:gridCol w:w="4"/>
                        <w:gridCol w:w="1532"/>
                        <w:gridCol w:w="1"/>
                        <w:gridCol w:w="3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3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5" w:type="dxa"/>
                            <w:gridSpan w:val="7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3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60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3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1. Обработка фото-сканов документов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2. Распознавание дорожных знаков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3. Распознавание текста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4. Классификация объектов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5. Трехмерная реконструкция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6. Распознавание движения объектов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7. Методы определения наличия речи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8. Распознавание речи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9. Синтез речи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10. Определение лица человека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11. Идентификация по лицу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12. Семантический анализ изображения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6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9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8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right="0" w:hanging="0"/>
        <w:rPr/>
      </w:pPr>
      <w:r>
        <w:rPr/>
        <w:t>1. Разница между распознаванием и определением</w:t>
      </w:r>
      <w:r>
        <w:rPr>
          <w:sz w:val="24"/>
          <w:szCs w:val="24"/>
        </w:rPr>
        <w:t>?</w:t>
      </w:r>
    </w:p>
    <w:p>
      <w:pPr>
        <w:pStyle w:val="NormalWeb"/>
        <w:spacing w:before="0" w:after="120"/>
        <w:ind w:left="284" w:right="0" w:hanging="0"/>
        <w:jc w:val="both"/>
        <w:rPr/>
      </w:pPr>
      <w:r>
        <w:rPr>
          <w:rStyle w:val="Notranslate"/>
          <w:color w:val="000000"/>
        </w:rPr>
        <w:t>2. Какие существуют основные слои в сверточных нейронных сетях</w:t>
      </w:r>
      <w:r>
        <w:rPr>
          <w:rStyle w:val="Notranslate"/>
          <w:color w:val="000000"/>
          <w:sz w:val="24"/>
          <w:szCs w:val="24"/>
        </w:rPr>
        <w:t>?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right="0" w:hanging="0"/>
        <w:rPr/>
      </w:pPr>
      <w:r>
        <w:rPr>
          <w:color w:val="000000"/>
          <w:highlight w:val="white"/>
        </w:rPr>
        <w:t>1. Как устроена архитектура нейронной сети классификации изображений</w:t>
      </w:r>
      <w:r>
        <w:rPr>
          <w:color w:val="000000"/>
          <w:sz w:val="24"/>
          <w:szCs w:val="24"/>
          <w:highlight w:val="white"/>
        </w:rPr>
        <w:t>?</w:t>
      </w:r>
    </w:p>
    <w:p>
      <w:pPr>
        <w:pStyle w:val="Normal"/>
        <w:spacing w:before="0" w:after="120"/>
        <w:ind w:left="284" w:right="0" w:hanging="0"/>
        <w:rPr/>
      </w:pPr>
      <w:r>
        <w:rPr>
          <w:rStyle w:val="Notranslate"/>
          <w:color w:val="000000"/>
          <w:highlight w:val="white"/>
        </w:rPr>
        <w:t>2. Как устроена сеть синтеза изображений</w:t>
      </w:r>
      <w:r>
        <w:rPr>
          <w:rStyle w:val="Notranslate"/>
          <w:color w:val="000000"/>
          <w:sz w:val="24"/>
          <w:szCs w:val="24"/>
          <w:highlight w:val="white"/>
        </w:rPr>
        <w:t>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/>
        <w:t>Digital Image Processing, William Pratt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>
          <w:lang w:val="en-US"/>
        </w:rPr>
        <w:t>Digital Image Processing, Rafael Gonzalez, Richard Woods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Style15"/>
        <w:numPr>
          <w:ilvl w:val="0"/>
          <w:numId w:val="0"/>
        </w:numPr>
        <w:spacing w:lineRule="auto" w:line="240" w:before="0" w:after="80"/>
        <w:ind w:left="144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Computer Vision: A modern Approach, Forsyth Ponce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OpenCV.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http:// машинное зрение.рф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3pt;height:1.3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  <w:sz w:val="24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24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15">
    <w:name w:val="Абзац списка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Application>LibreOffice/5.1.6.2$Linux_X86_64 LibreOffice_project/10m0$Build-2</Application>
  <Pages>7</Pages>
  <Words>830</Words>
  <Characters>5580</Characters>
  <CharactersWithSpaces>6329</CharactersWithSpaces>
  <Paragraphs>209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2019-02-18T10:59:00Z</cp:lastPrinted>
  <dcterms:modified xsi:type="dcterms:W3CDTF">2020-01-09T21:36:06Z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