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FAFF0" w14:textId="77777777" w:rsidR="00922745" w:rsidRDefault="005D33DA">
      <w:pPr>
        <w:jc w:val="center"/>
      </w:pPr>
      <w: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76AD78DB" w14:textId="77777777" w:rsidR="00922745" w:rsidRDefault="005D33DA">
      <w:pPr>
        <w:jc w:val="center"/>
      </w:pPr>
      <w:r>
        <w:t>Московский государственный университет имени М.В. Ломоносова</w:t>
      </w:r>
    </w:p>
    <w:p w14:paraId="78024E42" w14:textId="77777777" w:rsidR="00922745" w:rsidRDefault="005D33DA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14:paraId="0B813EFA" w14:textId="77777777" w:rsidR="00922745" w:rsidRDefault="005D33DA">
      <w:pPr>
        <w:jc w:val="center"/>
        <w:rPr>
          <w:iCs/>
        </w:rPr>
      </w:pPr>
      <w:r>
        <w:rPr>
          <w:iCs/>
        </w:rPr>
        <w:t>Кафедра</w:t>
      </w:r>
      <w:r w:rsidR="00166BF5">
        <w:rPr>
          <w:iCs/>
        </w:rPr>
        <w:t xml:space="preserve"> Т</w:t>
      </w:r>
      <w:r>
        <w:rPr>
          <w:iCs/>
        </w:rPr>
        <w:t>еоретической информатики</w:t>
      </w:r>
    </w:p>
    <w:p w14:paraId="7859C02E" w14:textId="77777777" w:rsidR="00922745" w:rsidRDefault="00922745"/>
    <w:p w14:paraId="262E89DE" w14:textId="77777777" w:rsidR="00922745" w:rsidRDefault="00922745"/>
    <w:p w14:paraId="626BC584" w14:textId="77777777" w:rsidR="00922745" w:rsidRDefault="005D33DA">
      <w:pPr>
        <w:pStyle w:val="a8"/>
        <w:ind w:firstLine="5940"/>
        <w:jc w:val="right"/>
        <w:outlineLvl w:val="0"/>
      </w:pPr>
      <w:r>
        <w:t>УТВЕРЖДАЮ</w:t>
      </w:r>
    </w:p>
    <w:p w14:paraId="5B8537D0" w14:textId="77777777" w:rsidR="00922745" w:rsidRDefault="005D33DA">
      <w:pPr>
        <w:pStyle w:val="a8"/>
        <w:ind w:firstLine="5940"/>
        <w:jc w:val="right"/>
        <w:outlineLvl w:val="0"/>
      </w:pPr>
      <w:r>
        <w:t>Заведующий кафедрой</w:t>
      </w:r>
    </w:p>
    <w:p w14:paraId="20BAFEC1" w14:textId="77777777" w:rsidR="00922745" w:rsidRDefault="005D33DA">
      <w:pPr>
        <w:pStyle w:val="a8"/>
        <w:ind w:firstLine="5940"/>
        <w:jc w:val="right"/>
      </w:pPr>
      <w:r>
        <w:t>______________/А.В.Михалев /</w:t>
      </w:r>
    </w:p>
    <w:p w14:paraId="40CC03EF" w14:textId="77777777" w:rsidR="00922745" w:rsidRDefault="00166BF5">
      <w:pPr>
        <w:pStyle w:val="a8"/>
        <w:ind w:firstLine="5940"/>
        <w:jc w:val="right"/>
      </w:pPr>
      <w:r>
        <w:t>22 января</w:t>
      </w:r>
      <w:r w:rsidR="005D33DA">
        <w:t xml:space="preserve"> 2019  г.</w:t>
      </w:r>
    </w:p>
    <w:p w14:paraId="6DBFCF26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727AD126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6CB691D1" w14:textId="77777777" w:rsidR="00922745" w:rsidRDefault="005D33D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РАБОЧАЯ ПРОГРАММА ДИСЦИПЛИНЫ </w:t>
      </w:r>
    </w:p>
    <w:p w14:paraId="3304F83C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60B3F2A2" w14:textId="77777777" w:rsidR="00922745" w:rsidRDefault="001729EB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</w:t>
      </w:r>
      <w:r w:rsidR="005D33DA">
        <w:rPr>
          <w:b/>
          <w:bCs/>
        </w:rPr>
        <w:t>:</w:t>
      </w:r>
    </w:p>
    <w:p w14:paraId="72700CB6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</w:pPr>
      <w:r>
        <w:rPr>
          <w:bCs/>
        </w:rPr>
        <w:t>специальный курс по выбору кафедры</w:t>
      </w:r>
    </w:p>
    <w:p w14:paraId="6E2B1D47" w14:textId="77777777" w:rsidR="0024428C" w:rsidRPr="00166BF5" w:rsidRDefault="0024428C" w:rsidP="0024428C">
      <w:pPr>
        <w:pBdr>
          <w:bottom w:val="single" w:sz="4" w:space="1" w:color="000000"/>
        </w:pBdr>
        <w:spacing w:line="360" w:lineRule="auto"/>
        <w:jc w:val="center"/>
        <w:rPr>
          <w:sz w:val="28"/>
          <w:szCs w:val="28"/>
        </w:rPr>
      </w:pPr>
      <w:r w:rsidRPr="00166BF5">
        <w:rPr>
          <w:b/>
          <w:bCs/>
          <w:sz w:val="28"/>
          <w:szCs w:val="28"/>
        </w:rPr>
        <w:t xml:space="preserve">Теория </w:t>
      </w:r>
      <w:r>
        <w:rPr>
          <w:b/>
          <w:bCs/>
          <w:sz w:val="28"/>
          <w:szCs w:val="28"/>
        </w:rPr>
        <w:t>формальных языков</w:t>
      </w:r>
    </w:p>
    <w:p w14:paraId="782DC9F7" w14:textId="77777777" w:rsidR="00922745" w:rsidRDefault="00922745">
      <w:pPr>
        <w:jc w:val="center"/>
        <w:rPr>
          <w:i/>
          <w:iCs/>
        </w:rPr>
      </w:pPr>
      <w:bookmarkStart w:id="0" w:name="_GoBack"/>
      <w:bookmarkEnd w:id="0"/>
    </w:p>
    <w:p w14:paraId="0FAA0E68" w14:textId="77777777" w:rsidR="00922745" w:rsidRDefault="00922745">
      <w:pPr>
        <w:jc w:val="center"/>
        <w:rPr>
          <w:i/>
          <w:iCs/>
        </w:rPr>
      </w:pPr>
    </w:p>
    <w:p w14:paraId="09F7610F" w14:textId="77777777" w:rsidR="00922745" w:rsidRDefault="005D33DA">
      <w:pPr>
        <w:pBdr>
          <w:bottom w:val="single" w:sz="4" w:space="1" w:color="000000"/>
        </w:pBdr>
        <w:jc w:val="center"/>
        <w:rPr>
          <w:b/>
          <w:bCs/>
          <w:i/>
          <w:iCs/>
        </w:rPr>
      </w:pPr>
      <w:r>
        <w:rPr>
          <w:b/>
          <w:bCs/>
        </w:rPr>
        <w:t xml:space="preserve">Уровень высшего образования: </w:t>
      </w:r>
    </w:p>
    <w:p w14:paraId="7253358B" w14:textId="77777777" w:rsidR="00922745" w:rsidRPr="00692A3F" w:rsidRDefault="00692A3F">
      <w:pPr>
        <w:jc w:val="center"/>
        <w:rPr>
          <w:b/>
          <w:bCs/>
          <w:iCs/>
        </w:rPr>
      </w:pPr>
      <w:r w:rsidRPr="00692A3F">
        <w:rPr>
          <w:b/>
          <w:bCs/>
          <w:iCs/>
        </w:rPr>
        <w:t>аспирантура</w:t>
      </w:r>
    </w:p>
    <w:p w14:paraId="7D39FF11" w14:textId="77777777" w:rsidR="00922745" w:rsidRDefault="00922745">
      <w:pPr>
        <w:jc w:val="center"/>
        <w:rPr>
          <w:b/>
          <w:bCs/>
          <w:i/>
          <w:iCs/>
        </w:rPr>
      </w:pPr>
    </w:p>
    <w:p w14:paraId="34FB2CD5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 w14:paraId="22F3B262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</w:t>
      </w:r>
      <w:r w:rsidR="00166BF5">
        <w:rPr>
          <w:b/>
          <w:bCs/>
        </w:rPr>
        <w:t>1</w:t>
      </w:r>
      <w:r>
        <w:rPr>
          <w:b/>
          <w:bCs/>
        </w:rPr>
        <w:t>.0</w:t>
      </w:r>
      <w:r w:rsidR="00692A3F">
        <w:rPr>
          <w:b/>
          <w:bCs/>
        </w:rPr>
        <w:t>6</w:t>
      </w:r>
      <w:r>
        <w:rPr>
          <w:b/>
          <w:bCs/>
        </w:rPr>
        <w:t>.0</w:t>
      </w:r>
      <w:r w:rsidR="00166BF5">
        <w:rPr>
          <w:b/>
          <w:bCs/>
        </w:rPr>
        <w:t>1</w:t>
      </w:r>
      <w:r>
        <w:rPr>
          <w:b/>
          <w:bCs/>
        </w:rPr>
        <w:t xml:space="preserve">  </w:t>
      </w:r>
      <w:r w:rsidR="00692A3F">
        <w:rPr>
          <w:b/>
          <w:bCs/>
        </w:rPr>
        <w:t>М</w:t>
      </w:r>
      <w:r w:rsidR="00166BF5">
        <w:rPr>
          <w:b/>
          <w:bCs/>
        </w:rPr>
        <w:t>атематика и механика</w:t>
      </w:r>
      <w:r>
        <w:rPr>
          <w:b/>
          <w:bCs/>
        </w:rPr>
        <w:t xml:space="preserve"> </w:t>
      </w:r>
    </w:p>
    <w:p w14:paraId="7A0F2C9E" w14:textId="77777777"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332FB37E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 ОПОП:</w:t>
      </w:r>
    </w:p>
    <w:p w14:paraId="4805B99F" w14:textId="77777777" w:rsidR="00166BF5" w:rsidRDefault="00692A3F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</w:t>
      </w:r>
      <w:r w:rsidR="00166BF5">
        <w:rPr>
          <w:b/>
          <w:bCs/>
        </w:rPr>
        <w:t>атематика</w:t>
      </w:r>
    </w:p>
    <w:p w14:paraId="1EAEE23A" w14:textId="77777777"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3629A044" w14:textId="77777777" w:rsidR="00922745" w:rsidRDefault="00922745">
      <w:pPr>
        <w:ind w:firstLine="403"/>
        <w:jc w:val="center"/>
      </w:pPr>
    </w:p>
    <w:p w14:paraId="75F61855" w14:textId="77777777" w:rsidR="00922745" w:rsidRDefault="005D33DA">
      <w:pPr>
        <w:pStyle w:val="a8"/>
        <w:pBdr>
          <w:bottom w:val="single" w:sz="4" w:space="1" w:color="000000"/>
        </w:pBdr>
        <w:rPr>
          <w:b w:val="0"/>
          <w:bCs w:val="0"/>
        </w:rPr>
      </w:pPr>
      <w:r>
        <w:rPr>
          <w:b w:val="0"/>
          <w:bCs w:val="0"/>
        </w:rPr>
        <w:t>Форма обучения:</w:t>
      </w:r>
    </w:p>
    <w:p w14:paraId="7D106797" w14:textId="77777777" w:rsidR="00922745" w:rsidRDefault="005D33DA">
      <w:pPr>
        <w:pStyle w:val="a8"/>
        <w:pBdr>
          <w:bottom w:val="single" w:sz="4" w:space="1" w:color="000000"/>
        </w:pBdr>
        <w:rPr>
          <w:bCs w:val="0"/>
        </w:rPr>
      </w:pPr>
      <w:r>
        <w:rPr>
          <w:bCs w:val="0"/>
        </w:rPr>
        <w:t>очная</w:t>
      </w:r>
    </w:p>
    <w:p w14:paraId="79630FA7" w14:textId="77777777" w:rsidR="00922745" w:rsidRDefault="00922745">
      <w:pPr>
        <w:spacing w:line="360" w:lineRule="auto"/>
        <w:jc w:val="right"/>
      </w:pPr>
    </w:p>
    <w:p w14:paraId="685C66FC" w14:textId="77777777" w:rsidR="00922745" w:rsidRDefault="00922745">
      <w:pPr>
        <w:spacing w:line="360" w:lineRule="auto"/>
        <w:jc w:val="right"/>
      </w:pPr>
    </w:p>
    <w:p w14:paraId="3BE7D259" w14:textId="77777777" w:rsidR="00922745" w:rsidRDefault="005D33DA">
      <w:pPr>
        <w:spacing w:line="360" w:lineRule="auto"/>
        <w:jc w:val="right"/>
      </w:pPr>
      <w:r>
        <w:t xml:space="preserve">Рабочая программа рассмотрена и одобрена </w:t>
      </w:r>
    </w:p>
    <w:p w14:paraId="477D8363" w14:textId="77777777" w:rsidR="00922745" w:rsidRDefault="005D33DA">
      <w:pPr>
        <w:spacing w:line="360" w:lineRule="auto"/>
        <w:jc w:val="right"/>
        <w:rPr>
          <w:i/>
          <w:iCs/>
        </w:rPr>
      </w:pPr>
      <w:r>
        <w:rPr>
          <w:iCs/>
        </w:rPr>
        <w:t>на заседании  кафедры Теоретической информатики</w:t>
      </w:r>
    </w:p>
    <w:p w14:paraId="35264BC0" w14:textId="77777777" w:rsidR="00922745" w:rsidRDefault="005D33DA">
      <w:pPr>
        <w:spacing w:line="360" w:lineRule="auto"/>
        <w:jc w:val="right"/>
      </w:pPr>
      <w:r>
        <w:t>(протокол №</w:t>
      </w:r>
      <w:r w:rsidR="00166BF5">
        <w:t xml:space="preserve"> 2а от 22 января </w:t>
      </w:r>
      <w:r>
        <w:t xml:space="preserve"> 2019 года)</w:t>
      </w:r>
    </w:p>
    <w:p w14:paraId="1934D5FA" w14:textId="77777777" w:rsidR="00922745" w:rsidRDefault="00922745">
      <w:pPr>
        <w:spacing w:line="360" w:lineRule="auto"/>
        <w:jc w:val="right"/>
      </w:pPr>
    </w:p>
    <w:p w14:paraId="1B018767" w14:textId="77777777" w:rsidR="00922745" w:rsidRDefault="005D33DA">
      <w:pPr>
        <w:spacing w:line="360" w:lineRule="auto"/>
        <w:jc w:val="center"/>
      </w:pPr>
      <w:r>
        <w:t>Москва 2019</w:t>
      </w:r>
    </w:p>
    <w:p w14:paraId="24B43B02" w14:textId="77777777" w:rsidR="00922745" w:rsidRDefault="005D33DA">
      <w:pPr>
        <w:spacing w:line="360" w:lineRule="auto"/>
        <w:jc w:val="center"/>
      </w:pPr>
      <w:r>
        <w:br w:type="page"/>
      </w:r>
    </w:p>
    <w:p w14:paraId="3148853C" w14:textId="77777777" w:rsidR="00922745" w:rsidRDefault="005D33DA">
      <w:pPr>
        <w:spacing w:line="360" w:lineRule="auto"/>
        <w:rPr>
          <w:color w:val="000000"/>
        </w:rPr>
      </w:pPr>
      <w:r>
        <w:lastRenderedPageBreak/>
        <w:t xml:space="preserve">Рабочая программа дисциплины 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«</w:t>
      </w:r>
      <w:r w:rsidR="00692A3F">
        <w:rPr>
          <w:color w:val="000000"/>
        </w:rPr>
        <w:t>М</w:t>
      </w:r>
      <w:r w:rsidR="00A913DC">
        <w:rPr>
          <w:bCs/>
        </w:rPr>
        <w:t>атематика и механика</w:t>
      </w:r>
      <w:r>
        <w:rPr>
          <w:bCs/>
        </w:rPr>
        <w:t xml:space="preserve">  </w:t>
      </w:r>
      <w:r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>программы</w:t>
      </w:r>
      <w:r w:rsidR="00692A3F">
        <w:rPr>
          <w:iCs/>
          <w:color w:val="000000"/>
        </w:rPr>
        <w:t xml:space="preserve"> аспирантуры</w:t>
      </w:r>
      <w:r>
        <w:rPr>
          <w:iCs/>
          <w:color w:val="000000"/>
        </w:rPr>
        <w:t xml:space="preserve">) </w:t>
      </w:r>
      <w:r>
        <w:rPr>
          <w:color w:val="000000"/>
        </w:rPr>
        <w:t xml:space="preserve"> в редакци</w:t>
      </w:r>
      <w:r w:rsidR="000C244F">
        <w:rPr>
          <w:color w:val="000000"/>
        </w:rPr>
        <w:t xml:space="preserve">и приказа МГУ от </w:t>
      </w:r>
      <w:r w:rsidR="00A913DC">
        <w:rPr>
          <w:color w:val="000000"/>
        </w:rPr>
        <w:t xml:space="preserve">30 декабря </w:t>
      </w:r>
      <w:r w:rsidR="000C244F">
        <w:rPr>
          <w:color w:val="000000"/>
        </w:rPr>
        <w:t>201</w:t>
      </w:r>
      <w:r w:rsidR="00A913DC">
        <w:rPr>
          <w:color w:val="000000"/>
        </w:rPr>
        <w:t>6</w:t>
      </w:r>
      <w:r>
        <w:rPr>
          <w:color w:val="000000"/>
        </w:rPr>
        <w:t xml:space="preserve"> г.</w:t>
      </w:r>
    </w:p>
    <w:p w14:paraId="462C098A" w14:textId="77777777" w:rsidR="00922745" w:rsidRDefault="00922745">
      <w:pPr>
        <w:spacing w:line="360" w:lineRule="auto"/>
        <w:rPr>
          <w:color w:val="000000"/>
        </w:rPr>
      </w:pPr>
    </w:p>
    <w:p w14:paraId="2276DC8F" w14:textId="77777777" w:rsidR="00922745" w:rsidRDefault="005D33DA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44F8233B" w14:textId="77777777" w:rsidR="00922745" w:rsidRDefault="00922745">
      <w:pPr>
        <w:spacing w:line="360" w:lineRule="auto"/>
        <w:jc w:val="center"/>
        <w:rPr>
          <w:b/>
          <w:bCs/>
          <w:i/>
          <w:iCs/>
        </w:rPr>
        <w:sectPr w:rsidR="00922745">
          <w:footerReference w:type="even" r:id="rId7"/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14:paraId="7E6C5AA2" w14:textId="77777777" w:rsidR="00922745" w:rsidRDefault="005D33DA">
      <w:pPr>
        <w:rPr>
          <w:i/>
          <w:iCs/>
        </w:rPr>
      </w:pPr>
      <w:r>
        <w:rPr>
          <w:b/>
          <w:bCs/>
        </w:rPr>
        <w:lastRenderedPageBreak/>
        <w:t>1.</w:t>
      </w:r>
      <w:r>
        <w:t xml:space="preserve"> Место дисциплины  в структуре ОПОП ВО. </w:t>
      </w:r>
      <w:r>
        <w:rPr>
          <w:i/>
          <w:iCs/>
        </w:rPr>
        <w:t xml:space="preserve">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 w14:paraId="1DDDEEA4" w14:textId="77777777" w:rsidR="00922745" w:rsidRDefault="005D33DA">
      <w:r>
        <w:rPr>
          <w:b/>
          <w:bCs/>
        </w:rPr>
        <w:t>2.</w:t>
      </w:r>
      <w:r>
        <w:t xml:space="preserve"> Входные требования для освоения дисциплины , предварительные условия : знание основ </w:t>
      </w:r>
      <w:r w:rsidR="00A33B66">
        <w:t>теории множеств,</w:t>
      </w:r>
      <w:r>
        <w:t xml:space="preserve"> </w:t>
      </w:r>
      <w:r w:rsidR="00A33B66">
        <w:t xml:space="preserve">теории графов, </w:t>
      </w:r>
      <w:r>
        <w:t>алгебры и программирования</w:t>
      </w:r>
      <w:r w:rsidR="00A33B66">
        <w:t xml:space="preserve"> на языках </w:t>
      </w:r>
      <w:r w:rsidR="00A33B66">
        <w:rPr>
          <w:lang w:val="en-US"/>
        </w:rPr>
        <w:t>C</w:t>
      </w:r>
      <w:r w:rsidR="00A33B66">
        <w:t xml:space="preserve"> и </w:t>
      </w:r>
      <w:r w:rsidR="00A33B66">
        <w:rPr>
          <w:lang w:val="en-US"/>
        </w:rPr>
        <w:t>C</w:t>
      </w:r>
      <w:r w:rsidR="00A33B66" w:rsidRPr="00A33B66">
        <w:t>++</w:t>
      </w:r>
      <w:r>
        <w:t>.</w:t>
      </w:r>
    </w:p>
    <w:p w14:paraId="6618D1BB" w14:textId="77777777" w:rsidR="00922745" w:rsidRDefault="005D33DA">
      <w:pPr>
        <w:rPr>
          <w:i/>
          <w:iCs/>
        </w:rPr>
      </w:pPr>
      <w:r>
        <w:rPr>
          <w:b/>
          <w:bCs/>
        </w:rPr>
        <w:t>3.</w:t>
      </w:r>
      <w:r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 w14:paraId="6132F010" w14:textId="77777777" w:rsidR="00922745" w:rsidRDefault="00922745">
      <w:pPr>
        <w:rPr>
          <w:i/>
          <w:iCs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6"/>
        <w:gridCol w:w="11274"/>
      </w:tblGrid>
      <w:tr w:rsidR="00922745" w14:paraId="0CBF7AF9" w14:textId="77777777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7CB0" w14:textId="77777777" w:rsidR="00922745" w:rsidRDefault="005D33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C54D7" w14:textId="77777777" w:rsidR="00922745" w:rsidRDefault="005D33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922745" w14:paraId="458B1A67" w14:textId="77777777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D6525" w14:textId="77777777" w:rsidR="00922745" w:rsidRDefault="00922745">
            <w:pPr>
              <w:jc w:val="center"/>
              <w:rPr>
                <w:b/>
                <w:bCs/>
              </w:rPr>
            </w:pPr>
          </w:p>
          <w:p w14:paraId="507E093E" w14:textId="77777777" w:rsidR="00922745" w:rsidRDefault="005D33DA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57056" w14:textId="77777777"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основы теории формальных языков и грамматик, классификацию языков, основные определения и теоремы теории формальных языков и конечных автоматов, алгоритмы и методы лексического и синтаксического разбора, методы генерации кода и оптимизации</w:t>
            </w:r>
            <w:r w:rsidR="00986AD7">
              <w:rPr>
                <w:i/>
                <w:iCs/>
                <w:sz w:val="22"/>
                <w:szCs w:val="22"/>
              </w:rPr>
              <w:t>.</w:t>
            </w:r>
          </w:p>
          <w:p w14:paraId="33233A6E" w14:textId="77777777" w:rsidR="00922745" w:rsidRDefault="00922745">
            <w:pPr>
              <w:rPr>
                <w:i/>
                <w:iCs/>
              </w:rPr>
            </w:pPr>
          </w:p>
          <w:p w14:paraId="698567B9" w14:textId="77777777"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определять классы конкретных языков, выписывать детерминированные контекстно свободные грамматики языков и строить конечные автоматы для решения задач разбора и генерации, разрабатывать парсеры и лексические анализаторы, используя язык C/C++ и утилиты </w:t>
            </w:r>
            <w:proofErr w:type="spellStart"/>
            <w:r>
              <w:rPr>
                <w:i/>
                <w:sz w:val="22"/>
                <w:szCs w:val="22"/>
              </w:rPr>
              <w:t>grep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lex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yacc</w:t>
            </w:r>
            <w:proofErr w:type="spellEnd"/>
            <w:r w:rsidR="00986AD7">
              <w:rPr>
                <w:i/>
                <w:sz w:val="22"/>
                <w:szCs w:val="22"/>
              </w:rPr>
              <w:t>.</w:t>
            </w:r>
          </w:p>
          <w:p w14:paraId="3DE91546" w14:textId="77777777" w:rsidR="00922745" w:rsidRDefault="00922745">
            <w:pPr>
              <w:rPr>
                <w:i/>
                <w:iCs/>
              </w:rPr>
            </w:pPr>
          </w:p>
          <w:p w14:paraId="31E1FBF1" w14:textId="77777777" w:rsidR="00922745" w:rsidRDefault="005D33DA">
            <w:pPr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922745" w14:paraId="4DA6A9A9" w14:textId="77777777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B0B2" w14:textId="77777777" w:rsidR="00922745" w:rsidRDefault="00922745">
            <w:pPr>
              <w:jc w:val="center"/>
              <w:rPr>
                <w:i/>
                <w:iCs/>
              </w:rPr>
            </w:pPr>
          </w:p>
          <w:p w14:paraId="580756E2" w14:textId="77777777" w:rsidR="00922745" w:rsidRDefault="005D33D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 w14:paraId="2C9CFB1D" w14:textId="77777777" w:rsidR="00922745" w:rsidRDefault="00922745">
            <w:pPr>
              <w:jc w:val="center"/>
            </w:pP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474D" w14:textId="77777777"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</w:t>
            </w:r>
            <w:r>
              <w:rPr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связанные с </w:t>
            </w:r>
            <w:r w:rsidR="00A25945">
              <w:rPr>
                <w:i/>
                <w:iCs/>
                <w:sz w:val="22"/>
                <w:szCs w:val="22"/>
              </w:rPr>
              <w:t>р</w:t>
            </w:r>
            <w:r>
              <w:rPr>
                <w:i/>
                <w:iCs/>
                <w:sz w:val="22"/>
                <w:szCs w:val="22"/>
              </w:rPr>
              <w:t>азбором формальных языков</w:t>
            </w:r>
            <w:r w:rsidR="00986AD7">
              <w:rPr>
                <w:i/>
                <w:iCs/>
                <w:sz w:val="22"/>
                <w:szCs w:val="22"/>
              </w:rPr>
              <w:t>, построением конечных автоматов и регулярных выражений</w:t>
            </w:r>
            <w:r>
              <w:rPr>
                <w:i/>
                <w:iCs/>
                <w:sz w:val="22"/>
                <w:szCs w:val="22"/>
              </w:rPr>
              <w:t xml:space="preserve"> и генерацией кода.</w:t>
            </w:r>
          </w:p>
          <w:p w14:paraId="2B6E1E8E" w14:textId="77777777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3A96EF4C" w14:textId="77777777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14:paraId="4B671BE9" w14:textId="77777777" w:rsidR="00922745" w:rsidRDefault="005D33DA"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922745" w14:paraId="4935F5DA" w14:textId="77777777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A771" w14:textId="77777777" w:rsidR="00922745" w:rsidRDefault="00922745">
            <w:pPr>
              <w:jc w:val="center"/>
              <w:rPr>
                <w:i/>
                <w:iCs/>
              </w:rPr>
            </w:pPr>
          </w:p>
          <w:p w14:paraId="3F6F54DF" w14:textId="77777777" w:rsidR="00922745" w:rsidRDefault="005D33D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 w14:paraId="2D17B90B" w14:textId="77777777" w:rsidR="00922745" w:rsidRDefault="00922745">
            <w:pPr>
              <w:jc w:val="center"/>
              <w:rPr>
                <w:b/>
                <w:bCs/>
              </w:rPr>
            </w:pP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2A029" w14:textId="77777777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14:paraId="0566EB1D" w14:textId="77777777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58565D13" w14:textId="77777777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14:paraId="043D92D0" w14:textId="77777777" w:rsidR="00922745" w:rsidRDefault="005D33DA">
            <w:pPr>
              <w:rPr>
                <w:i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14:paraId="36258031" w14:textId="77777777" w:rsidR="00922745" w:rsidRDefault="00922745">
      <w:pPr>
        <w:rPr>
          <w:i/>
          <w:iCs/>
        </w:rPr>
      </w:pPr>
    </w:p>
    <w:p w14:paraId="57B3A307" w14:textId="77777777" w:rsidR="00922745" w:rsidRDefault="005D33DA">
      <w:r>
        <w:rPr>
          <w:b/>
          <w:bCs/>
        </w:rPr>
        <w:t>4.</w:t>
      </w:r>
      <w:r>
        <w:t xml:space="preserve"> Формат обучения -- очный с </w:t>
      </w:r>
      <w:proofErr w:type="spellStart"/>
      <w:r>
        <w:t>использованем</w:t>
      </w:r>
      <w:proofErr w:type="spellEnd"/>
      <w:r>
        <w:t xml:space="preserve"> компьютера для демонстрации работы алгоритмов</w:t>
      </w:r>
      <w:r>
        <w:rPr>
          <w:i/>
          <w:iCs/>
        </w:rPr>
        <w:t xml:space="preserve"> </w:t>
      </w:r>
      <w:r>
        <w:t>и решения учебных задач</w:t>
      </w:r>
      <w:r>
        <w:rPr>
          <w:i/>
          <w:iCs/>
        </w:rPr>
        <w:t>.</w:t>
      </w:r>
    </w:p>
    <w:p w14:paraId="21822B78" w14:textId="77777777" w:rsidR="00922745" w:rsidRDefault="00922745"/>
    <w:p w14:paraId="19CA71F6" w14:textId="77777777" w:rsidR="00922745" w:rsidRDefault="005D33DA">
      <w:r>
        <w:rPr>
          <w:b/>
          <w:bCs/>
        </w:rPr>
        <w:t>5.</w:t>
      </w:r>
      <w:r>
        <w:t xml:space="preserve"> Объем дисциплины  составляет  </w:t>
      </w:r>
      <w:r w:rsidR="00692A3F">
        <w:rPr>
          <w:b/>
        </w:rPr>
        <w:t>1</w:t>
      </w:r>
      <w:r>
        <w:t xml:space="preserve"> </w:t>
      </w:r>
      <w:proofErr w:type="spellStart"/>
      <w:r>
        <w:t>з.е</w:t>
      </w:r>
      <w:proofErr w:type="spellEnd"/>
      <w:r>
        <w:t xml:space="preserve">., в том числе  </w:t>
      </w:r>
      <w:r w:rsidR="008E4476" w:rsidRPr="008E4476">
        <w:rPr>
          <w:b/>
        </w:rPr>
        <w:t>36</w:t>
      </w:r>
      <w:r w:rsidRPr="008E4476">
        <w:rPr>
          <w:b/>
        </w:rPr>
        <w:t xml:space="preserve"> </w:t>
      </w:r>
      <w:r>
        <w:t xml:space="preserve"> академических часа, отведенных на контактную работу обучающихся с преподавателем,  </w:t>
      </w:r>
      <w:r w:rsidR="008E4476" w:rsidRPr="008E4476">
        <w:rPr>
          <w:b/>
        </w:rPr>
        <w:t>20</w:t>
      </w:r>
      <w:r>
        <w:rPr>
          <w:b/>
        </w:rPr>
        <w:t xml:space="preserve"> </w:t>
      </w:r>
      <w:r>
        <w:t xml:space="preserve"> академических часов на самостоятельную работу обучающихся. </w:t>
      </w:r>
    </w:p>
    <w:p w14:paraId="0682BC45" w14:textId="77777777" w:rsidR="00922745" w:rsidRDefault="005D33DA">
      <w:r>
        <w:rPr>
          <w:b/>
          <w:bCs/>
        </w:rPr>
        <w:t>6.</w:t>
      </w:r>
      <w:r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607D44A2" w14:textId="77777777" w:rsidR="00922745" w:rsidRDefault="00922745"/>
    <w:p w14:paraId="40BEE314" w14:textId="77777777" w:rsidR="00922745" w:rsidRDefault="00732613">
      <w:pPr>
        <w:rPr>
          <w:i/>
          <w:iCs/>
        </w:rPr>
      </w:pPr>
      <w:r>
        <w:rPr>
          <w:noProof/>
        </w:rPr>
        <w:lastRenderedPageBreak/>
        <w:pict w14:anchorId="44C657B9">
          <v:shapetype id="_x0000_t202" coordsize="21600,21600" o:spt="202" path="m,l,21600r21600,l21600,xe">
            <v:stroke joinstyle="miter"/>
            <v:path gradientshapeok="t" o:connecttype="rect"/>
          </v:shapetype>
          <v:shape id="Frame5" o:spid="_x0000_s1026" type="#_x0000_t202" style="position:absolute;margin-left:38.25pt;margin-top:-60.3pt;width:735.25pt;height:595.3pt;z-index:12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" filled="f" stroked="f">
            <v:textbox style="mso-fit-shape-to-text:t" inset="0,0,0,0">
              <w:txbxContent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5587"/>
                    <w:gridCol w:w="1030"/>
                    <w:gridCol w:w="2184"/>
                    <w:gridCol w:w="1629"/>
                    <w:gridCol w:w="1572"/>
                    <w:gridCol w:w="2929"/>
                  </w:tblGrid>
                  <w:tr w:rsidR="00922745" w14:paraId="7C137E9C" w14:textId="77777777" w:rsidTr="00A94694">
                    <w:trPr>
                      <w:trHeight w:val="135"/>
                    </w:trPr>
                    <w:tc>
                      <w:tcPr>
                        <w:tcW w:w="55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8A7277E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Наименование и краткое содержание разделов и тем дисциплины ,</w:t>
                        </w:r>
                      </w:p>
                      <w:p w14:paraId="2FA2C592" w14:textId="77777777"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12823FBE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Форма промежуточной аттестации по дисциплине </w:t>
                        </w:r>
                      </w:p>
                    </w:tc>
                    <w:tc>
                      <w:tcPr>
                        <w:tcW w:w="102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9D41D5D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  <w:p w14:paraId="49773B3F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(часы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823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E28BE25" w14:textId="77777777" w:rsidR="00922745" w:rsidRDefault="005D33DA">
                        <w:pPr>
                          <w:jc w:val="center"/>
                        </w:pPr>
                        <w:r>
                          <w:t>В том числе</w:t>
                        </w:r>
                      </w:p>
                    </w:tc>
                  </w:tr>
                  <w:tr w:rsidR="00922745" w14:paraId="33DE51D4" w14:textId="77777777" w:rsidTr="00A94694">
                    <w:trPr>
                      <w:trHeight w:val="135"/>
                    </w:trPr>
                    <w:tc>
                      <w:tcPr>
                        <w:tcW w:w="553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2ED198A" w14:textId="77777777" w:rsidR="00922745" w:rsidRDefault="00922745"/>
                    </w:tc>
                    <w:tc>
                      <w:tcPr>
                        <w:tcW w:w="10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CF98825" w14:textId="77777777" w:rsidR="00922745" w:rsidRDefault="00922745"/>
                    </w:tc>
                    <w:tc>
                      <w:tcPr>
                        <w:tcW w:w="533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BE8B214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Контактная работа </w:t>
                        </w:r>
                        <w:r>
                          <w:rPr>
                            <w:b/>
                            <w:bCs/>
                          </w:rPr>
                          <w:br/>
                          <w:t>(работа во взаимодействии с преподавателем)</w:t>
                        </w:r>
                      </w:p>
                      <w:p w14:paraId="2904A3C6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Виды контактной работы, часы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20BBC2C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Самостоятельная работа обучающегося,</w:t>
                        </w:r>
                      </w:p>
                      <w:p w14:paraId="073EA447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 часы </w:t>
                        </w:r>
                      </w:p>
                      <w:p w14:paraId="0930E56E" w14:textId="77777777" w:rsidR="00922745" w:rsidRDefault="00922745">
                        <w:pPr>
                          <w:jc w:val="center"/>
                        </w:pPr>
                      </w:p>
                    </w:tc>
                  </w:tr>
                  <w:tr w:rsidR="00922745" w14:paraId="43419D54" w14:textId="77777777" w:rsidTr="00A94694">
                    <w:trPr>
                      <w:trHeight w:val="1835"/>
                    </w:trPr>
                    <w:tc>
                      <w:tcPr>
                        <w:tcW w:w="553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2F5F393" w14:textId="77777777" w:rsidR="00922745" w:rsidRDefault="00922745"/>
                    </w:tc>
                    <w:tc>
                      <w:tcPr>
                        <w:tcW w:w="10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08E4C21" w14:textId="77777777" w:rsidR="00922745" w:rsidRDefault="00922745"/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14:paraId="4E0B8666" w14:textId="77777777"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лекционного типа*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14:paraId="2B2FCCED" w14:textId="77777777"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семинарского типа*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63D559B7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ADFB579" w14:textId="77777777"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922745" w14:paraId="13DFEA71" w14:textId="77777777" w:rsidTr="00A94694"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73D6619" w14:textId="77777777" w:rsidR="00922745" w:rsidRPr="00A25945" w:rsidRDefault="005D33DA">
                        <w:r>
                          <w:t xml:space="preserve">Тема 1. Определения формальных языков и формальных грамматик. Иерархия Хомского. </w:t>
                        </w:r>
                        <w:r w:rsidR="00A25945">
                          <w:t>Грамматики без ограничения и контекстно зависимые грамматики. Примеры контекстно зависимых языков.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982AAF8" w14:textId="77777777"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4E5B66C" w14:textId="77777777"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B942E44" w14:textId="77777777"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EBFC929" w14:textId="77777777"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E94F74B" w14:textId="77777777" w:rsidR="00922745" w:rsidRDefault="005D33DA">
                        <w:r>
                          <w:t>2</w:t>
                        </w:r>
                      </w:p>
                    </w:tc>
                  </w:tr>
                  <w:tr w:rsidR="00922745" w14:paraId="6907BB5E" w14:textId="77777777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0319DA3" w14:textId="77777777" w:rsidR="00922745" w:rsidRDefault="005D33DA" w:rsidP="00A25945">
                        <w:r>
                          <w:t xml:space="preserve">Тема 2. </w:t>
                        </w:r>
                        <w:r w:rsidR="00A25945">
                          <w:t>Контекстно свободные грамматики и языки. Левые и правые выводы, синтаксические деревья. Лемма о разрастании для контекстно свободных языков. Пример контекстно зависимого языка, не являющегося контекстно свободным.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A792C9D" w14:textId="77777777"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5B157ED" w14:textId="77777777"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F871795" w14:textId="77777777"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CA08BF6" w14:textId="77777777"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6265E97" w14:textId="77777777" w:rsidR="00922745" w:rsidRDefault="005D33DA">
                        <w:r>
                          <w:t>2</w:t>
                        </w:r>
                      </w:p>
                    </w:tc>
                  </w:tr>
                  <w:tr w:rsidR="00922745" w14:paraId="0EF3C2A3" w14:textId="77777777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8ABF04B" w14:textId="77777777" w:rsidR="00922745" w:rsidRDefault="00A25945">
                        <w:r>
                          <w:t xml:space="preserve">Тема 3. Конечное автоматы и автоматные языки. Детерминированные и недетерминированные конечные автоматы, алгоритм построения эквивалентного детерминированного автомата по исходному недетерминированному. </w:t>
                        </w:r>
                        <w:proofErr w:type="spellStart"/>
                        <w:r>
                          <w:t>Праволинейные</w:t>
                        </w:r>
                        <w:proofErr w:type="spellEnd"/>
                        <w:r>
                          <w:t xml:space="preserve"> и </w:t>
                        </w:r>
                        <w:proofErr w:type="spellStart"/>
                        <w:r>
                          <w:t>леволинейные</w:t>
                        </w:r>
                        <w:proofErr w:type="spellEnd"/>
                        <w:r>
                          <w:t xml:space="preserve"> грамматики. Совпадения классов автоматных, </w:t>
                        </w:r>
                        <w:proofErr w:type="spellStart"/>
                        <w:r>
                          <w:t>леволинейных</w:t>
                        </w:r>
                        <w:proofErr w:type="spellEnd"/>
                        <w:r>
                          <w:t xml:space="preserve"> и </w:t>
                        </w:r>
                        <w:proofErr w:type="spellStart"/>
                        <w:r>
                          <w:t>праволинейных</w:t>
                        </w:r>
                        <w:proofErr w:type="spellEnd"/>
                        <w:r>
                          <w:t xml:space="preserve"> языков. Лемма о разрастании для автоматных языков.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72E63B6" w14:textId="77777777"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9B3F743" w14:textId="77777777"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8219D61" w14:textId="77777777"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C9F7C7C" w14:textId="77777777"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D77909E" w14:textId="77777777" w:rsidR="00922745" w:rsidRDefault="005D33DA">
                        <w:r>
                          <w:t>2</w:t>
                        </w:r>
                      </w:p>
                    </w:tc>
                  </w:tr>
                  <w:tr w:rsidR="00922745" w14:paraId="185236C3" w14:textId="77777777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87E9466" w14:textId="77777777" w:rsidR="00922745" w:rsidRDefault="005D33DA" w:rsidP="00A25945">
                        <w:r>
                          <w:t xml:space="preserve">Тема 4. </w:t>
                        </w:r>
                        <w:r w:rsidR="00A25945">
                          <w:t>Регулярные языки и выражения. Теорема Клини о совпадении классов регулярных и автоматных языков. Алгоритмы построения конечного автомата по регулярному выражению и, обратно, регулярного выражения по конечному автомату.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B0FD4D5" w14:textId="77777777"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964F008" w14:textId="77777777"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059381A" w14:textId="77777777"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9CA0514" w14:textId="77777777"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6319C9E" w14:textId="77777777" w:rsidR="00922745" w:rsidRDefault="005D33DA">
                        <w:r>
                          <w:t>2</w:t>
                        </w:r>
                      </w:p>
                    </w:tc>
                  </w:tr>
                </w:tbl>
                <w:p w14:paraId="250B96C1" w14:textId="77777777" w:rsidR="00A94694" w:rsidRDefault="00A94694"/>
                <w:p w14:paraId="48A341A1" w14:textId="77777777" w:rsidR="00CF4941" w:rsidRDefault="00CF4941"/>
              </w:txbxContent>
            </v:textbox>
            <w10:wrap type="square" anchorx="page"/>
          </v:shape>
        </w:pict>
      </w:r>
    </w:p>
    <w:tbl>
      <w:tblPr>
        <w:tblpPr w:leftFromText="180" w:rightFromText="180" w:vertAnchor="text" w:horzAnchor="margin" w:tblpXSpec="center" w:tblpY="-1384"/>
        <w:tblW w:w="50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588"/>
        <w:gridCol w:w="1024"/>
        <w:gridCol w:w="6"/>
        <w:gridCol w:w="2184"/>
        <w:gridCol w:w="1629"/>
        <w:gridCol w:w="1572"/>
        <w:gridCol w:w="2929"/>
      </w:tblGrid>
      <w:tr w:rsidR="00A94694" w14:paraId="111CC789" w14:textId="77777777" w:rsidTr="003E164D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A4324" w14:textId="77777777" w:rsidR="00A94694" w:rsidRDefault="00A94694" w:rsidP="00A94694">
            <w:r>
              <w:lastRenderedPageBreak/>
              <w:t>Тема 5. Минимальный детерминированный конечный автомат для данного автоматного языка. Изоморфизм всех минимальных детерминированных конечных автоматов, задающих данный язык. Алгоритм минимизации детерминированного конечного автомата.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EA3DA" w14:textId="77777777"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0D210" w14:textId="77777777"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90EB" w14:textId="77777777"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F70CC" w14:textId="77777777"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70B63" w14:textId="77777777" w:rsidR="00A94694" w:rsidRDefault="00A94694" w:rsidP="00A94694">
            <w:r>
              <w:t>2</w:t>
            </w:r>
          </w:p>
        </w:tc>
      </w:tr>
      <w:tr w:rsidR="0027796D" w14:paraId="4270FEEE" w14:textId="77777777" w:rsidTr="003E164D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F7BD5" w14:textId="77777777" w:rsidR="0027796D" w:rsidRDefault="0027796D" w:rsidP="007D771C">
            <w:r>
              <w:t xml:space="preserve">Текущий контроль успеваемости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628A" w14:textId="77777777" w:rsidR="0027796D" w:rsidRDefault="007D771C" w:rsidP="00A94694">
            <w: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6F88A" w14:textId="77777777" w:rsidR="0027796D" w:rsidRDefault="0027796D" w:rsidP="00A94694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986A5" w14:textId="77777777" w:rsidR="0027796D" w:rsidRDefault="007D771C" w:rsidP="00A94694">
            <w: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F50D8" w14:textId="77777777" w:rsidR="0027796D" w:rsidRDefault="0027796D" w:rsidP="00A94694">
            <w: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D2D55" w14:textId="77777777" w:rsidR="0027796D" w:rsidRDefault="0027796D" w:rsidP="00A94694"/>
        </w:tc>
      </w:tr>
      <w:tr w:rsidR="00A94694" w14:paraId="009BBEE5" w14:textId="77777777" w:rsidTr="00BE5F51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0BD44" w14:textId="77777777" w:rsidR="00A94694" w:rsidRDefault="00A94694" w:rsidP="00A94694">
            <w:r>
              <w:t>Тема 6. Операции над автоматными и контекстно свободными языками. Пример двух контекстно свободных языков, пересечение которых не является контекстно свободным языком. Пример контекстно свободного языка, дополнение к которому не является контекстно свободным.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99426" w14:textId="77777777"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5435B" w14:textId="77777777"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5D3D3" w14:textId="77777777"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C105B" w14:textId="77777777"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C5092" w14:textId="77777777" w:rsidR="00A94694" w:rsidRDefault="00A94694" w:rsidP="00A94694">
            <w:r>
              <w:t>2</w:t>
            </w:r>
          </w:p>
        </w:tc>
      </w:tr>
      <w:tr w:rsidR="00A94694" w14:paraId="0D69935D" w14:textId="77777777" w:rsidTr="00BE5F51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0019" w14:textId="77777777" w:rsidR="00A94694" w:rsidRDefault="00A94694" w:rsidP="003E164D">
            <w:r>
              <w:t xml:space="preserve">Тема 7. </w:t>
            </w:r>
            <w:r w:rsidR="003E164D">
              <w:t>Преобразование контекстно свободных грамматик. Удаление эпсилон правил и цепных правил. Нормальная форма Хомского контекстно свободной грамматики.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C608" w14:textId="77777777"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8E52B" w14:textId="77777777"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C684F" w14:textId="77777777"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A4F53" w14:textId="77777777"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21EF0" w14:textId="77777777" w:rsidR="00A94694" w:rsidRDefault="00A94694" w:rsidP="00A94694">
            <w:r>
              <w:t>2</w:t>
            </w:r>
          </w:p>
        </w:tc>
      </w:tr>
      <w:tr w:rsidR="00A94694" w14:paraId="2471D2A9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716C7" w14:textId="77777777" w:rsidR="00A94694" w:rsidRDefault="00A94694" w:rsidP="003E164D">
            <w:r>
              <w:t xml:space="preserve">Тема 8. </w:t>
            </w:r>
            <w:r w:rsidR="003E164D">
              <w:t>Задача разбора. Грамматики с маркером конца строки.  Рекурсивный, или нисходящий, разбор, восстанавливающий левые выводы цепочек языка. Класс контекстно свободных грамматик, допускающих рекурсивный разбор: LL(1)-грамматики (определение и примеры). Преобразование грамматики к виду LL(1) (избавление от левой рекурсии) в тех случаях, когда это возможно, примеры. Программная реализация LL(1)-парсера, примеры.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1886B" w14:textId="77777777"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B2638" w14:textId="77777777"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618C5" w14:textId="77777777"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12304" w14:textId="77777777"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94E69" w14:textId="77777777" w:rsidR="00A94694" w:rsidRDefault="00A94694" w:rsidP="00A94694">
            <w:r>
              <w:t>2</w:t>
            </w:r>
          </w:p>
        </w:tc>
      </w:tr>
      <w:tr w:rsidR="00A94694" w14:paraId="487415C5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5FEE" w14:textId="77777777" w:rsidR="00A94694" w:rsidRDefault="00A94694" w:rsidP="003E164D">
            <w:r>
              <w:t xml:space="preserve">Тема 9. </w:t>
            </w:r>
            <w:r w:rsidR="003E164D">
              <w:t xml:space="preserve"> Восходящий разбор, или разбор с помощью конечного автомата со стеком. Определение LR-процесса и возможных действий (сдвиг и свертки по правилам грамматики). Соответствие между успешными LR-процессами и правыми выводами цепочек языка. Возможные неоднозначности при построении LR-процесса.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12B0" w14:textId="77777777"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5D2FE" w14:textId="77777777"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C00DD" w14:textId="77777777"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9E6AC" w14:textId="77777777"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30A70" w14:textId="77777777" w:rsidR="00A94694" w:rsidRDefault="00A94694" w:rsidP="00A94694">
            <w:r>
              <w:t>2</w:t>
            </w:r>
          </w:p>
        </w:tc>
      </w:tr>
      <w:tr w:rsidR="007D771C" w14:paraId="18E9F577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116A" w14:textId="77777777" w:rsidR="007D771C" w:rsidRDefault="007D771C" w:rsidP="003E164D">
            <w:r>
              <w:t>Текущий контроль успеваемости - контрольная работа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EA1A" w14:textId="77777777" w:rsidR="007D771C" w:rsidRDefault="007D771C" w:rsidP="00A94694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D8BB6" w14:textId="77777777" w:rsidR="007D771C" w:rsidRDefault="007D771C" w:rsidP="00A94694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59BA8" w14:textId="77777777" w:rsidR="007D771C" w:rsidRDefault="007D771C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1745E" w14:textId="77777777" w:rsidR="007D771C" w:rsidRDefault="007D771C" w:rsidP="00A94694"/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090C" w14:textId="77777777" w:rsidR="007D771C" w:rsidRDefault="007D771C" w:rsidP="00A94694">
            <w:r>
              <w:t>2</w:t>
            </w:r>
          </w:p>
        </w:tc>
      </w:tr>
      <w:tr w:rsidR="00BE5F51" w14:paraId="4507F567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A37B" w14:textId="77777777" w:rsidR="00BE5F51" w:rsidRDefault="00BE5F51" w:rsidP="00BE5F51">
            <w:r>
              <w:lastRenderedPageBreak/>
              <w:t>Консультации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E89F1" w14:textId="77777777" w:rsidR="00BE5F51" w:rsidRDefault="0027796D" w:rsidP="00BE5F51">
            <w: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E9761" w14:textId="77777777"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19E3" w14:textId="77777777" w:rsidR="00BE5F51" w:rsidRDefault="00BE5F51" w:rsidP="00BE5F51"/>
        </w:tc>
      </w:tr>
      <w:tr w:rsidR="00BE5F51" w14:paraId="3498CDAC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E4563" w14:textId="77777777" w:rsidR="00BE5F51" w:rsidRDefault="00BE5F51" w:rsidP="000C5CEA">
            <w:r>
              <w:rPr>
                <w:iCs/>
              </w:rPr>
              <w:t>Экзамен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8C00F" w14:textId="77777777" w:rsidR="00BE5F51" w:rsidRDefault="00BE5F51" w:rsidP="00BE5F51">
            <w: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B1CC" w14:textId="77777777" w:rsidR="00BE5F51" w:rsidRDefault="00BE5F51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DE1B6" w14:textId="77777777" w:rsidR="00BE5F51" w:rsidRDefault="00BE5F51" w:rsidP="00BE5F51"/>
        </w:tc>
      </w:tr>
      <w:tr w:rsidR="00BE5F51" w14:paraId="032D1EE9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0F0E" w14:textId="77777777" w:rsidR="00BE5F51" w:rsidRDefault="00BE5F51" w:rsidP="00BE5F51">
            <w:r>
              <w:rPr>
                <w:b/>
                <w:bCs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9888B" w14:textId="77777777" w:rsidR="00BE5F51" w:rsidRDefault="008E4476" w:rsidP="00BE5F51">
            <w:r>
              <w:t>56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0B05" w14:textId="77777777" w:rsidR="00BE5F51" w:rsidRPr="0027796D" w:rsidRDefault="00BE5F51" w:rsidP="0027796D">
            <w:r w:rsidRPr="0027796D">
              <w:rPr>
                <w:iCs/>
              </w:rPr>
              <w:t xml:space="preserve">                                                              </w:t>
            </w:r>
            <w:r w:rsidR="0027796D" w:rsidRPr="0027796D">
              <w:rPr>
                <w:iCs/>
              </w:rPr>
              <w:t>36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BA671" w14:textId="77777777" w:rsidR="00BE5F51" w:rsidRDefault="008E4476" w:rsidP="00BE5F51">
            <w:r>
              <w:t>20</w:t>
            </w:r>
          </w:p>
        </w:tc>
      </w:tr>
    </w:tbl>
    <w:p w14:paraId="75078CA9" w14:textId="77777777" w:rsidR="00166BF5" w:rsidRDefault="00166BF5"/>
    <w:p w14:paraId="3DAC1C31" w14:textId="77777777" w:rsidR="00922745" w:rsidRDefault="005D33DA">
      <w:r>
        <w:t xml:space="preserve">7. Фонд оценочных средств (ФОС) для оценивания результатов обучения по дисциплине </w:t>
      </w:r>
    </w:p>
    <w:p w14:paraId="0EC26AD5" w14:textId="77777777" w:rsidR="00922745" w:rsidRDefault="005D33DA">
      <w:pPr>
        <w:pBdr>
          <w:bottom w:val="single" w:sz="12" w:space="1" w:color="000000"/>
        </w:pBdr>
      </w:pPr>
      <w:r>
        <w:t>7.1. Типовые контрольные задания или иные материалы для проведения текущего контроля успеваемости.</w:t>
      </w:r>
    </w:p>
    <w:p w14:paraId="5389177D" w14:textId="77777777" w:rsidR="00922745" w:rsidRPr="00441921" w:rsidRDefault="005D33DA">
      <w:pPr>
        <w:spacing w:after="120"/>
        <w:ind w:left="284"/>
        <w:rPr>
          <w:rStyle w:val="notranslate"/>
          <w:color w:val="000000"/>
        </w:rPr>
      </w:pPr>
      <w:r>
        <w:t xml:space="preserve">1. </w:t>
      </w:r>
      <w:r w:rsidR="00441921">
        <w:rPr>
          <w:rStyle w:val="notranslate"/>
          <w:color w:val="000000"/>
        </w:rPr>
        <w:t xml:space="preserve">Выписать контекстно зависимую грамматику для языка </w:t>
      </w:r>
      <w:r w:rsidR="00441921">
        <w:rPr>
          <w:rStyle w:val="notranslate"/>
          <w:color w:val="000000"/>
          <w:lang w:val="en-US"/>
        </w:rPr>
        <w:t>L</w:t>
      </w:r>
      <w:r w:rsidR="00441921" w:rsidRPr="00441921">
        <w:rPr>
          <w:rStyle w:val="notranslate"/>
          <w:color w:val="000000"/>
        </w:rPr>
        <w:t xml:space="preserve"> = { </w:t>
      </w:r>
      <w:proofErr w:type="spellStart"/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r w:rsidR="00441921" w:rsidRPr="00441921">
        <w:rPr>
          <w:rStyle w:val="notranslate"/>
          <w:i/>
          <w:color w:val="000000"/>
          <w:lang w:val="en-US"/>
        </w:rPr>
        <w:t>c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proofErr w:type="spellEnd"/>
      <w:r w:rsidR="00441921" w:rsidRPr="00441921">
        <w:rPr>
          <w:rStyle w:val="notranslate"/>
          <w:color w:val="000000"/>
        </w:rPr>
        <w:t xml:space="preserve">, </w:t>
      </w:r>
      <w:r w:rsidR="00441921" w:rsidRPr="00441921">
        <w:rPr>
          <w:rStyle w:val="notranslate"/>
          <w:i/>
          <w:color w:val="000000"/>
          <w:lang w:val="en-US"/>
        </w:rPr>
        <w:t>n</w:t>
      </w:r>
      <w:r w:rsidR="00441921" w:rsidRPr="00441921">
        <w:rPr>
          <w:rStyle w:val="notranslate"/>
          <w:color w:val="000000"/>
        </w:rPr>
        <w:t xml:space="preserve">=1, 2, </w:t>
      </w:r>
      <w:r w:rsidR="00441921">
        <w:rPr>
          <w:rStyle w:val="notranslate"/>
          <w:color w:val="000000"/>
        </w:rPr>
        <w:t>…</w:t>
      </w:r>
      <w:r w:rsidR="00441921" w:rsidRPr="00441921">
        <w:rPr>
          <w:rStyle w:val="notranslate"/>
          <w:color w:val="000000"/>
        </w:rPr>
        <w:t xml:space="preserve"> }</w:t>
      </w:r>
    </w:p>
    <w:p w14:paraId="4D56F365" w14:textId="77777777" w:rsidR="00922745" w:rsidRDefault="005D33DA" w:rsidP="00441921">
      <w:pPr>
        <w:pStyle w:val="af"/>
        <w:spacing w:beforeAutospacing="0" w:after="120" w:afterAutospacing="0"/>
        <w:ind w:left="284"/>
        <w:jc w:val="both"/>
        <w:rPr>
          <w:rStyle w:val="notranslate"/>
          <w:color w:val="000000"/>
        </w:rPr>
      </w:pPr>
      <w:r>
        <w:rPr>
          <w:rStyle w:val="notranslate"/>
          <w:color w:val="000000"/>
        </w:rPr>
        <w:t xml:space="preserve">2. </w:t>
      </w:r>
      <w:r w:rsidR="00441921">
        <w:rPr>
          <w:rStyle w:val="notranslate"/>
          <w:color w:val="000000"/>
        </w:rPr>
        <w:t>Выписать однозначную контекстно свободную грамматику для языка всех слов в алфавите {</w:t>
      </w:r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color w:val="000000"/>
        </w:rPr>
        <w:t xml:space="preserve">, 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 w:rsidRPr="00441921">
        <w:rPr>
          <w:rStyle w:val="notranslate"/>
          <w:color w:val="000000"/>
        </w:rPr>
        <w:t xml:space="preserve">}, </w:t>
      </w:r>
      <w:r w:rsidR="00441921">
        <w:rPr>
          <w:rStyle w:val="notranslate"/>
          <w:color w:val="000000"/>
        </w:rPr>
        <w:t xml:space="preserve">имеющих одинаковую степень по </w:t>
      </w:r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color w:val="000000"/>
        </w:rPr>
        <w:t xml:space="preserve"> </w:t>
      </w:r>
      <w:r w:rsidR="00441921">
        <w:rPr>
          <w:rStyle w:val="notranslate"/>
          <w:color w:val="000000"/>
        </w:rPr>
        <w:t>и</w:t>
      </w:r>
      <w:r w:rsidR="00441921" w:rsidRPr="00441921">
        <w:rPr>
          <w:rStyle w:val="notranslate"/>
          <w:color w:val="000000"/>
        </w:rPr>
        <w:t xml:space="preserve"> 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>
        <w:rPr>
          <w:rStyle w:val="notranslate"/>
          <w:color w:val="000000"/>
        </w:rPr>
        <w:t>.</w:t>
      </w:r>
      <w:r w:rsidR="00441921" w:rsidRPr="00441921">
        <w:rPr>
          <w:rStyle w:val="notranslate"/>
          <w:color w:val="000000"/>
        </w:rPr>
        <w:t xml:space="preserve"> </w:t>
      </w:r>
    </w:p>
    <w:p w14:paraId="1BC4537E" w14:textId="77777777" w:rsidR="00441921" w:rsidRPr="00441921" w:rsidRDefault="00441921" w:rsidP="00441921">
      <w:pPr>
        <w:pStyle w:val="af"/>
        <w:spacing w:beforeAutospacing="0" w:after="120" w:afterAutospacing="0"/>
        <w:ind w:left="284"/>
        <w:jc w:val="both"/>
        <w:rPr>
          <w:rStyle w:val="notranslate"/>
          <w:color w:val="000000"/>
        </w:rPr>
      </w:pPr>
      <w:r>
        <w:rPr>
          <w:rStyle w:val="notranslate"/>
          <w:color w:val="000000"/>
        </w:rPr>
        <w:t xml:space="preserve">3. Применив лемму о разрастании, показать, что конкретный язык (например, </w:t>
      </w:r>
      <w:r>
        <w:rPr>
          <w:rStyle w:val="notranslate"/>
          <w:color w:val="000000"/>
          <w:lang w:val="en-US"/>
        </w:rPr>
        <w:t>L</w:t>
      </w:r>
      <w:r>
        <w:rPr>
          <w:rStyle w:val="notranslate"/>
          <w:color w:val="000000"/>
        </w:rPr>
        <w:t xml:space="preserve"> = {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, </w:t>
      </w:r>
      <w:r>
        <w:rPr>
          <w:rStyle w:val="notranslate"/>
          <w:color w:val="000000"/>
        </w:rPr>
        <w:t xml:space="preserve">где 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>–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 xml:space="preserve">любая цепочка из букв </w:t>
      </w:r>
      <w:r w:rsidRPr="00441921">
        <w:rPr>
          <w:rStyle w:val="notranslate"/>
          <w:i/>
          <w:color w:val="000000"/>
          <w:lang w:val="en-US"/>
        </w:rPr>
        <w:t>a</w:t>
      </w:r>
      <w:r w:rsidRPr="00441921">
        <w:rPr>
          <w:rStyle w:val="notranslate"/>
          <w:color w:val="000000"/>
        </w:rPr>
        <w:t xml:space="preserve">, </w:t>
      </w:r>
      <w:r w:rsidRPr="00441921">
        <w:rPr>
          <w:rStyle w:val="notranslate"/>
          <w:i/>
          <w:color w:val="000000"/>
          <w:lang w:val="en-US"/>
        </w:rPr>
        <w:t>b</w:t>
      </w:r>
      <w:r w:rsidRPr="00441921">
        <w:rPr>
          <w:rStyle w:val="notranslate"/>
          <w:color w:val="000000"/>
        </w:rPr>
        <w:t xml:space="preserve">}) </w:t>
      </w:r>
      <w:r>
        <w:rPr>
          <w:rStyle w:val="notranslate"/>
          <w:color w:val="000000"/>
        </w:rPr>
        <w:t>не является контекстно свободным.</w:t>
      </w:r>
    </w:p>
    <w:p w14:paraId="55C3CE88" w14:textId="77777777" w:rsidR="00922745" w:rsidRPr="00441921" w:rsidRDefault="008A76C2">
      <w:pPr>
        <w:spacing w:after="120"/>
        <w:ind w:left="284"/>
      </w:pPr>
      <w:r>
        <w:rPr>
          <w:rStyle w:val="notranslate"/>
          <w:color w:val="000000"/>
        </w:rPr>
        <w:t>4</w:t>
      </w:r>
      <w:r w:rsidR="005D33DA">
        <w:rPr>
          <w:rStyle w:val="notranslate"/>
          <w:color w:val="000000"/>
        </w:rPr>
        <w:t xml:space="preserve">. </w:t>
      </w:r>
      <w:r w:rsidR="00441921">
        <w:rPr>
          <w:rStyle w:val="notranslate"/>
          <w:color w:val="000000"/>
        </w:rPr>
        <w:t xml:space="preserve">Для конкретных недетерминированных конечных автоматов построить эквивалентные </w:t>
      </w:r>
      <w:r>
        <w:rPr>
          <w:rStyle w:val="notranslate"/>
          <w:color w:val="000000"/>
        </w:rPr>
        <w:t xml:space="preserve">им </w:t>
      </w:r>
      <w:r w:rsidR="00441921">
        <w:rPr>
          <w:rStyle w:val="notranslate"/>
          <w:color w:val="000000"/>
        </w:rPr>
        <w:t>детерминированные автоматы.</w:t>
      </w:r>
    </w:p>
    <w:p w14:paraId="53D7155E" w14:textId="77777777" w:rsidR="00922745" w:rsidRDefault="008A76C2">
      <w:pPr>
        <w:spacing w:after="120"/>
        <w:ind w:left="284"/>
      </w:pPr>
      <w:r>
        <w:t>5</w:t>
      </w:r>
      <w:r w:rsidR="005D33DA">
        <w:t>.</w:t>
      </w:r>
      <w:r w:rsidR="005D33DA">
        <w:rPr>
          <w:b/>
        </w:rPr>
        <w:t xml:space="preserve"> </w:t>
      </w:r>
      <w:r w:rsidR="00441921">
        <w:t>Для конкретных конечных автоматов выписать регулярное выражение, задающее тот же самый язык (выражение строится по алгоритму, который используется в доказательстве теоремы Клини).</w:t>
      </w:r>
    </w:p>
    <w:p w14:paraId="7D5B8871" w14:textId="77777777" w:rsidR="008E4476" w:rsidRDefault="008E4476">
      <w:pPr>
        <w:spacing w:after="120"/>
        <w:ind w:left="284"/>
      </w:pPr>
    </w:p>
    <w:p w14:paraId="3B8E5A53" w14:textId="77777777" w:rsidR="00922745" w:rsidRDefault="005D33DA">
      <w:pPr>
        <w:pBdr>
          <w:bottom w:val="single" w:sz="12" w:space="1" w:color="000000"/>
        </w:pBdr>
      </w:pPr>
      <w:r>
        <w:t>7.2. Типовые контрольные задания или иные материалы для проведения промежуточной аттестации.</w:t>
      </w:r>
    </w:p>
    <w:p w14:paraId="5F2C04FB" w14:textId="77777777" w:rsidR="00922745" w:rsidRDefault="008A76C2">
      <w:r>
        <w:t>1. Для конкретный языков определить, к какому классу в иерархии Хомского они принадлежат.</w:t>
      </w:r>
    </w:p>
    <w:p w14:paraId="36C8016D" w14:textId="77777777" w:rsidR="008A76C2" w:rsidRPr="00166BF5" w:rsidRDefault="008A76C2">
      <w:r>
        <w:t>2. Для конкретного языка построить однозначную контекстно свободную грамматику.</w:t>
      </w:r>
    </w:p>
    <w:p w14:paraId="31EB902F" w14:textId="77777777" w:rsidR="008A76C2" w:rsidRDefault="008A76C2">
      <w:r w:rsidRPr="008A76C2">
        <w:t xml:space="preserve">3. </w:t>
      </w:r>
      <w:r>
        <w:t>По заданному недетерминированному конечному автомату построить эквивалентный ему детерминированный конечный автомат.</w:t>
      </w:r>
    </w:p>
    <w:p w14:paraId="35072FE5" w14:textId="77777777" w:rsidR="008A76C2" w:rsidRDefault="008A76C2">
      <w:r>
        <w:t>4. По заданному конечному автомату построить регулярное выражение, задающее тот же самый язык.</w:t>
      </w:r>
    </w:p>
    <w:p w14:paraId="6FC52F58" w14:textId="77777777" w:rsidR="008A76C2" w:rsidRPr="008A76C2" w:rsidRDefault="00526F78">
      <w:r>
        <w:t>5. По заданному детерминированному конечному автомату построить эквивалентный ему минимальный детерминированный конечный автомат.</w:t>
      </w:r>
    </w:p>
    <w:p w14:paraId="7AB623EC" w14:textId="77777777" w:rsidR="008A76C2" w:rsidRDefault="00526F78">
      <w:r>
        <w:t>6</w:t>
      </w:r>
      <w:r w:rsidR="008A76C2">
        <w:t>. Привести конкретную контекстно свободную грамматику к нормальной форме Хомского.</w:t>
      </w:r>
    </w:p>
    <w:p w14:paraId="388D16BC" w14:textId="77777777" w:rsidR="007D771C" w:rsidRDefault="007D771C"/>
    <w:p w14:paraId="17AE09D5" w14:textId="77777777" w:rsidR="007D771C" w:rsidRDefault="007D771C"/>
    <w:p w14:paraId="0ABBFA90" w14:textId="77777777" w:rsidR="007D771C" w:rsidRDefault="007D771C"/>
    <w:p w14:paraId="6888130B" w14:textId="77777777" w:rsidR="00166BF5" w:rsidRDefault="00166BF5"/>
    <w:p w14:paraId="474F77B2" w14:textId="77777777" w:rsidR="00166BF5" w:rsidRDefault="00166BF5"/>
    <w:p w14:paraId="4EAFB451" w14:textId="77777777" w:rsidR="00166BF5" w:rsidRPr="008A76C2" w:rsidRDefault="00166BF5"/>
    <w:p w14:paraId="45A55A4C" w14:textId="77777777" w:rsidR="008A76C2" w:rsidRDefault="008A76C2"/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3"/>
        <w:gridCol w:w="2667"/>
        <w:gridCol w:w="3361"/>
        <w:gridCol w:w="3220"/>
        <w:gridCol w:w="2917"/>
      </w:tblGrid>
      <w:tr w:rsidR="00922745" w14:paraId="73A4A76E" w14:textId="77777777">
        <w:tc>
          <w:tcPr>
            <w:tcW w:w="14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5EB66" w14:textId="77777777" w:rsidR="00922745" w:rsidRDefault="005D33DA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922745" w14:paraId="68182D92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81F13" w14:textId="77777777" w:rsidR="00922745" w:rsidRDefault="005D33DA">
            <w:pPr>
              <w:jc w:val="righ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14:paraId="488CD5F9" w14:textId="77777777"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РО и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8287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636A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FA256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3AC5B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922745" w14:paraId="0BB687AB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92677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14:paraId="48655056" w14:textId="77777777" w:rsidR="00922745" w:rsidRDefault="005D33DA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DA6B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3049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02C46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F4568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922745" w14:paraId="7E7C2196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F5946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14:paraId="5490CE6F" w14:textId="77777777"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C69D7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3E10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AC74E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CA67E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922745" w14:paraId="5F99EEDC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17452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4D785F4E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145F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33C9B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8D3B5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B8F2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2F6D4AAF" w14:textId="77777777" w:rsidR="00922745" w:rsidRDefault="00922745"/>
    <w:p w14:paraId="0ED6F079" w14:textId="77777777" w:rsidR="00166BF5" w:rsidRDefault="00166BF5"/>
    <w:p w14:paraId="66D3FDB7" w14:textId="77777777" w:rsidR="00166BF5" w:rsidRDefault="00166BF5"/>
    <w:p w14:paraId="6DB93250" w14:textId="77777777" w:rsidR="00166BF5" w:rsidRDefault="00166BF5"/>
    <w:p w14:paraId="74CC2949" w14:textId="77777777" w:rsidR="00166BF5" w:rsidRDefault="00166BF5"/>
    <w:p w14:paraId="5758CA08" w14:textId="77777777" w:rsidR="00166BF5" w:rsidRDefault="00166BF5"/>
    <w:p w14:paraId="044B8022" w14:textId="77777777" w:rsidR="00922745" w:rsidRDefault="005D33DA">
      <w:r>
        <w:lastRenderedPageBreak/>
        <w:t>8. Ресурсное обеспечение:</w:t>
      </w:r>
    </w:p>
    <w:p w14:paraId="5F7F490E" w14:textId="77777777" w:rsidR="00922745" w:rsidRDefault="005D33DA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14:paraId="31227A79" w14:textId="77777777" w:rsidR="00922745" w:rsidRPr="000C244F" w:rsidRDefault="005D33DA">
      <w:pPr>
        <w:pStyle w:val="af0"/>
        <w:numPr>
          <w:ilvl w:val="0"/>
          <w:numId w:val="1"/>
        </w:numPr>
        <w:rPr>
          <w:b/>
        </w:rPr>
      </w:pPr>
      <w:r w:rsidRPr="000C244F">
        <w:rPr>
          <w:b/>
        </w:rPr>
        <w:t>А. Основная литература</w:t>
      </w:r>
    </w:p>
    <w:p w14:paraId="12C14C60" w14:textId="77777777" w:rsidR="000C244F" w:rsidRDefault="000C244F" w:rsidP="000C244F">
      <w:pPr>
        <w:pStyle w:val="af0"/>
        <w:numPr>
          <w:ilvl w:val="0"/>
          <w:numId w:val="1"/>
        </w:numPr>
        <w:tabs>
          <w:tab w:val="left" w:pos="709"/>
        </w:tabs>
      </w:pPr>
      <w:r w:rsidRPr="000C244F">
        <w:rPr>
          <w:iCs/>
        </w:rPr>
        <w:t>1.</w:t>
      </w:r>
      <w:r>
        <w:rPr>
          <w:i/>
          <w:iCs/>
        </w:rPr>
        <w:t xml:space="preserve">  </w:t>
      </w:r>
      <w:proofErr w:type="spellStart"/>
      <w:r>
        <w:rPr>
          <w:i/>
          <w:iCs/>
        </w:rPr>
        <w:t>Пентус</w:t>
      </w:r>
      <w:proofErr w:type="spellEnd"/>
      <w:r>
        <w:rPr>
          <w:i/>
          <w:iCs/>
        </w:rPr>
        <w:t xml:space="preserve"> А.Е., </w:t>
      </w:r>
      <w:proofErr w:type="spellStart"/>
      <w:r>
        <w:rPr>
          <w:i/>
          <w:iCs/>
        </w:rPr>
        <w:t>Пентус</w:t>
      </w:r>
      <w:proofErr w:type="spellEnd"/>
      <w:r>
        <w:rPr>
          <w:i/>
          <w:iCs/>
        </w:rPr>
        <w:t xml:space="preserve"> М.Р.</w:t>
      </w:r>
      <w:r>
        <w:t xml:space="preserve"> Математическая теория формальных языков. — Интернет-университет информационных технологий www.intuit.ru. — Москва, "Бином", 2006. — 247 стр.</w:t>
      </w:r>
    </w:p>
    <w:p w14:paraId="1C9BBF3E" w14:textId="77777777" w:rsidR="000C244F" w:rsidRDefault="000C244F">
      <w:pPr>
        <w:pStyle w:val="af0"/>
        <w:numPr>
          <w:ilvl w:val="0"/>
          <w:numId w:val="1"/>
        </w:numPr>
      </w:pPr>
      <w:r w:rsidRPr="000C244F">
        <w:rPr>
          <w:iCs/>
        </w:rPr>
        <w:t xml:space="preserve">2. </w:t>
      </w:r>
      <w:proofErr w:type="spellStart"/>
      <w:r>
        <w:rPr>
          <w:i/>
          <w:iCs/>
        </w:rPr>
        <w:t>Ахо</w:t>
      </w:r>
      <w:proofErr w:type="spellEnd"/>
      <w:r>
        <w:rPr>
          <w:i/>
          <w:iCs/>
        </w:rPr>
        <w:t xml:space="preserve"> А., Ульман Дж.</w:t>
      </w:r>
      <w:r>
        <w:t xml:space="preserve"> Теория синтаксического анализа, перевода и компиляции. Т. 1: Синтаксический анализ. — Москва, Мир, 1978. — 612 стр.</w:t>
      </w:r>
    </w:p>
    <w:p w14:paraId="1E046220" w14:textId="77777777" w:rsidR="00922745" w:rsidRPr="000C244F" w:rsidRDefault="005D33DA">
      <w:pPr>
        <w:pStyle w:val="af0"/>
        <w:numPr>
          <w:ilvl w:val="0"/>
          <w:numId w:val="1"/>
        </w:numPr>
        <w:rPr>
          <w:b/>
        </w:rPr>
      </w:pPr>
      <w:r w:rsidRPr="000C244F">
        <w:rPr>
          <w:b/>
        </w:rPr>
        <w:t>Б. Дополнительная литература</w:t>
      </w:r>
    </w:p>
    <w:p w14:paraId="29352CBC" w14:textId="77777777" w:rsidR="00922745" w:rsidRDefault="000C244F" w:rsidP="000C244F">
      <w:pPr>
        <w:pStyle w:val="af0"/>
        <w:numPr>
          <w:ilvl w:val="0"/>
          <w:numId w:val="1"/>
        </w:numPr>
      </w:pPr>
      <w:r w:rsidRPr="000C244F">
        <w:rPr>
          <w:iCs/>
        </w:rPr>
        <w:t>1.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Ахо</w:t>
      </w:r>
      <w:proofErr w:type="spellEnd"/>
      <w:r>
        <w:rPr>
          <w:i/>
          <w:iCs/>
        </w:rPr>
        <w:t xml:space="preserve"> А., Сети Р., Ульман Дж.</w:t>
      </w:r>
      <w:r>
        <w:t xml:space="preserve"> Компиляторы: принципы, технологии и инструменты. — Москва, Вильямс, 2001. — 768 стр. </w:t>
      </w:r>
    </w:p>
    <w:p w14:paraId="7801EA3B" w14:textId="77777777" w:rsidR="00166BF5" w:rsidRDefault="00166BF5" w:rsidP="00166BF5"/>
    <w:p w14:paraId="7C83D3A3" w14:textId="77777777" w:rsidR="00166BF5" w:rsidRDefault="00166BF5" w:rsidP="00166BF5"/>
    <w:p w14:paraId="685B1E4E" w14:textId="77777777" w:rsidR="00922745" w:rsidRDefault="005D33DA">
      <w:r>
        <w:t>9. Язык преподавания.</w:t>
      </w:r>
    </w:p>
    <w:p w14:paraId="0AA68D8D" w14:textId="77777777" w:rsidR="00922745" w:rsidRDefault="005D33DA">
      <w:r>
        <w:t>Русский</w:t>
      </w:r>
    </w:p>
    <w:p w14:paraId="32910D53" w14:textId="77777777" w:rsidR="00922745" w:rsidRDefault="00922745"/>
    <w:p w14:paraId="01B8FE5A" w14:textId="77777777" w:rsidR="00922745" w:rsidRDefault="005D33DA">
      <w:r>
        <w:t>10. Преподавател</w:t>
      </w:r>
      <w:r w:rsidR="00166BF5">
        <w:t>ь</w:t>
      </w:r>
    </w:p>
    <w:p w14:paraId="310263F7" w14:textId="77777777" w:rsidR="00922745" w:rsidRDefault="000C244F">
      <w:r>
        <w:t>Борисенко В.В.</w:t>
      </w:r>
    </w:p>
    <w:p w14:paraId="43C1C716" w14:textId="77777777" w:rsidR="00922745" w:rsidRDefault="00922745"/>
    <w:p w14:paraId="7BFF64FD" w14:textId="77777777" w:rsidR="00922745" w:rsidRDefault="005D33DA">
      <w:r>
        <w:t>11. Автор  программы.</w:t>
      </w:r>
    </w:p>
    <w:p w14:paraId="0FD2417D" w14:textId="77777777" w:rsidR="00922745" w:rsidRDefault="000C244F">
      <w:r>
        <w:t>Борисенко В.В.</w:t>
      </w:r>
    </w:p>
    <w:p w14:paraId="10270A64" w14:textId="77777777" w:rsidR="00922745" w:rsidRDefault="00922745">
      <w:pPr>
        <w:spacing w:after="120"/>
        <w:jc w:val="right"/>
      </w:pPr>
    </w:p>
    <w:sectPr w:rsidR="00922745" w:rsidSect="00CF4941">
      <w:footerReference w:type="even" r:id="rId9"/>
      <w:footerReference w:type="default" r:id="rId10"/>
      <w:pgSz w:w="16838" w:h="11906" w:orient="landscape"/>
      <w:pgMar w:top="1701" w:right="1134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71C43" w14:textId="77777777" w:rsidR="00732613" w:rsidRDefault="00732613">
      <w:r>
        <w:separator/>
      </w:r>
    </w:p>
  </w:endnote>
  <w:endnote w:type="continuationSeparator" w:id="0">
    <w:p w14:paraId="59924D5D" w14:textId="77777777" w:rsidR="00732613" w:rsidRDefault="0073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4AFD2" w14:textId="77777777" w:rsidR="00922745" w:rsidRDefault="00732613">
    <w:pPr>
      <w:pStyle w:val="ae"/>
    </w:pPr>
    <w:r>
      <w:rPr>
        <w:noProof/>
      </w:rPr>
      <w:pict w14:anchorId="2564F060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52" type="#_x0000_t202" style="position:absolute;margin-left:0;margin-top:.05pt;width:6.05pt;height:13.8pt;z-index: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" stroked="f">
          <v:fill opacity="0"/>
          <v:textbox style="mso-fit-shape-to-text:t" inset="0,0,0,0">
            <w:txbxContent>
              <w:p w14:paraId="5A527914" w14:textId="77777777" w:rsidR="00922745" w:rsidRDefault="0079638B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9C730B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8C80F" w14:textId="77777777" w:rsidR="00922745" w:rsidRDefault="00732613">
    <w:pPr>
      <w:pStyle w:val="ae"/>
    </w:pPr>
    <w:r>
      <w:rPr>
        <w:noProof/>
      </w:rPr>
      <w:pict w14:anchorId="2C66685F">
        <v:rect id="_x0000_s2051" style="position:absolute;margin-left:0;margin-top:.05pt;width:1.15pt;height:1.15pt;z-index:251659264;mso-wrap-distance-left:0;mso-wrap-distance-right:0;mso-position-horizontal:center;mso-position-horizontal-relative:margin">
          <v:fill opacity="0"/>
          <v:textbox inset="0,0,0,0">
            <w:txbxContent>
              <w:p w14:paraId="61DEF3CB" w14:textId="77777777" w:rsidR="00CF4941" w:rsidRDefault="0079638B">
                <w:r>
                  <w:fldChar w:fldCharType="begin"/>
                </w:r>
                <w:r w:rsidR="00604F8C">
                  <w:instrText>PAGE</w:instrText>
                </w:r>
                <w:r>
                  <w:fldChar w:fldCharType="separate"/>
                </w:r>
                <w:r w:rsidR="00166BF5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C7ED4" w14:textId="77777777" w:rsidR="00922745" w:rsidRDefault="00732613">
    <w:pPr>
      <w:pStyle w:val="ae"/>
    </w:pPr>
    <w:r>
      <w:rPr>
        <w:noProof/>
      </w:rPr>
      <w:pict w14:anchorId="6FBEC1A7">
        <v:shapetype id="_x0000_t202" coordsize="21600,21600" o:spt="202" path="m,l,21600r21600,l21600,xe">
          <v:stroke joinstyle="miter"/>
          <v:path gradientshapeok="t" o:connecttype="rect"/>
        </v:shapetype>
        <v:shape id="Frame3" o:spid="_x0000_s2050" type="#_x0000_t202" style="position:absolute;margin-left:0;margin-top:.05pt;width:12.05pt;height:13.8pt;z-index:25165721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LMd5My3AQAAbAMAAA4AAAAAAAAAAAAAAAAALgIAAGRycy9lMm9Eb2Mu&#10;eG1sUEsBAi0AFAAGAAgAAAAhAAkIlJLZAAAAAwEAAA8AAAAAAAAAAAAAAAAAEQQAAGRycy9kb3du&#10;cmV2LnhtbFBLBQYAAAAABAAEAPMAAAAXBQAAAAA=&#10;" stroked="f">
          <v:fill opacity="0"/>
          <v:textbox style="mso-fit-shape-to-text:t" inset="0,0,0,0">
            <w:txbxContent>
              <w:p w14:paraId="28671BCF" w14:textId="77777777" w:rsidR="00922745" w:rsidRDefault="0079638B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9C730B">
                  <w:rPr>
                    <w:rStyle w:val="a7"/>
                    <w:noProof/>
                  </w:rPr>
                  <w:t>8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C1C96" w14:textId="77777777" w:rsidR="00922745" w:rsidRDefault="00732613">
    <w:pPr>
      <w:pStyle w:val="ae"/>
    </w:pPr>
    <w:r>
      <w:rPr>
        <w:noProof/>
      </w:rPr>
      <w:pict w14:anchorId="041805E7">
        <v:shapetype id="_x0000_t202" coordsize="21600,21600" o:spt="202" path="m,l,21600r21600,l21600,xe">
          <v:stroke joinstyle="miter"/>
          <v:path gradientshapeok="t" o:connecttype="rect"/>
        </v:shapetype>
        <v:shape id="Frame4" o:spid="_x0000_s2049" type="#_x0000_t202" style="position:absolute;margin-left:0;margin-top:.05pt;width:6.05pt;height:13.8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" stroked="f">
          <v:fill opacity="0"/>
          <v:textbox style="mso-fit-shape-to-text:t" inset="0,0,0,0">
            <w:txbxContent>
              <w:p w14:paraId="750DA013" w14:textId="77777777" w:rsidR="00922745" w:rsidRDefault="0079638B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9C730B">
                  <w:rPr>
                    <w:rStyle w:val="a7"/>
                    <w:noProof/>
                  </w:rPr>
                  <w:t>9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641D6" w14:textId="77777777" w:rsidR="00732613" w:rsidRDefault="00732613">
      <w:r>
        <w:separator/>
      </w:r>
    </w:p>
  </w:footnote>
  <w:footnote w:type="continuationSeparator" w:id="0">
    <w:p w14:paraId="5C19D970" w14:textId="77777777" w:rsidR="00732613" w:rsidRDefault="00732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421B0"/>
    <w:multiLevelType w:val="multilevel"/>
    <w:tmpl w:val="4BE643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EF87BD9"/>
    <w:multiLevelType w:val="multilevel"/>
    <w:tmpl w:val="1002A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745"/>
    <w:rsid w:val="000C244F"/>
    <w:rsid w:val="000C5CEA"/>
    <w:rsid w:val="00166BF5"/>
    <w:rsid w:val="001729EB"/>
    <w:rsid w:val="0024428C"/>
    <w:rsid w:val="0027796D"/>
    <w:rsid w:val="002B2D1F"/>
    <w:rsid w:val="003E164D"/>
    <w:rsid w:val="004104F1"/>
    <w:rsid w:val="0043399D"/>
    <w:rsid w:val="00435D97"/>
    <w:rsid w:val="00441921"/>
    <w:rsid w:val="00526F78"/>
    <w:rsid w:val="005D33DA"/>
    <w:rsid w:val="00604F8C"/>
    <w:rsid w:val="00610528"/>
    <w:rsid w:val="00692A3F"/>
    <w:rsid w:val="00732613"/>
    <w:rsid w:val="0079638B"/>
    <w:rsid w:val="007D771C"/>
    <w:rsid w:val="008A76C2"/>
    <w:rsid w:val="008E4476"/>
    <w:rsid w:val="00922745"/>
    <w:rsid w:val="00986AD7"/>
    <w:rsid w:val="009C730B"/>
    <w:rsid w:val="00A25945"/>
    <w:rsid w:val="00A33B66"/>
    <w:rsid w:val="00A913DC"/>
    <w:rsid w:val="00A94694"/>
    <w:rsid w:val="00AA23EB"/>
    <w:rsid w:val="00BE5F51"/>
    <w:rsid w:val="00CF4941"/>
    <w:rsid w:val="00CF7C0B"/>
    <w:rsid w:val="00F6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3C2841E"/>
  <w15:docId w15:val="{F2CC6B66-DC30-457C-90DE-E13FE987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7F6"/>
    <w:rPr>
      <w:sz w:val="24"/>
      <w:szCs w:val="24"/>
    </w:rPr>
  </w:style>
  <w:style w:type="paragraph" w:styleId="1">
    <w:name w:val="heading 1"/>
    <w:basedOn w:val="a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9"/>
    <w:qFormat/>
    <w:locked/>
    <w:rsid w:val="008D67F6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0"/>
    <w:uiPriority w:val="99"/>
    <w:semiHidden/>
    <w:qFormat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0"/>
    <w:uiPriority w:val="99"/>
    <w:semiHidden/>
    <w:qFormat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0"/>
    <w:uiPriority w:val="99"/>
    <w:semiHidden/>
    <w:qFormat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0"/>
    <w:uiPriority w:val="99"/>
    <w:semiHidden/>
    <w:qFormat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character" w:customStyle="1" w:styleId="InternetLink">
    <w:name w:val="Internet Link"/>
    <w:basedOn w:val="a0"/>
    <w:uiPriority w:val="99"/>
    <w:semiHidden/>
    <w:rsid w:val="008D67F6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8D67F6"/>
    <w:rPr>
      <w:rFonts w:cs="Times New Roman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A97D9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1"/>
    <w:uiPriority w:val="99"/>
    <w:qFormat/>
    <w:locked/>
    <w:rsid w:val="001D6D21"/>
    <w:rPr>
      <w:rFonts w:cs="Times New Roman"/>
      <w:sz w:val="24"/>
    </w:rPr>
  </w:style>
  <w:style w:type="character" w:styleId="a7">
    <w:name w:val="page number"/>
    <w:basedOn w:val="a0"/>
    <w:uiPriority w:val="99"/>
    <w:qFormat/>
    <w:rsid w:val="00CD49BD"/>
    <w:rPr>
      <w:rFonts w:cs="Times New Roman"/>
    </w:rPr>
  </w:style>
  <w:style w:type="character" w:customStyle="1" w:styleId="notranslate">
    <w:name w:val="notranslate"/>
    <w:qFormat/>
    <w:rsid w:val="0072543B"/>
    <w:rPr>
      <w:rFonts w:cs="Times New Roman"/>
    </w:rPr>
  </w:style>
  <w:style w:type="character" w:customStyle="1" w:styleId="apple-converted-space">
    <w:name w:val="apple-converted-space"/>
    <w:qFormat/>
    <w:rsid w:val="0072543B"/>
    <w:rPr>
      <w:rFonts w:cs="Times New Roman"/>
    </w:rPr>
  </w:style>
  <w:style w:type="character" w:customStyle="1" w:styleId="ListLabel1">
    <w:name w:val="ListLabel 1"/>
    <w:qFormat/>
    <w:rsid w:val="00CF4941"/>
    <w:rPr>
      <w:rFonts w:cs="Times New Roman"/>
    </w:rPr>
  </w:style>
  <w:style w:type="character" w:customStyle="1" w:styleId="ListLabel2">
    <w:name w:val="ListLabel 2"/>
    <w:qFormat/>
    <w:rsid w:val="00CF4941"/>
    <w:rPr>
      <w:rFonts w:cs="Times New Roman"/>
    </w:rPr>
  </w:style>
  <w:style w:type="character" w:customStyle="1" w:styleId="ListLabel3">
    <w:name w:val="ListLabel 3"/>
    <w:qFormat/>
    <w:rsid w:val="00CF4941"/>
    <w:rPr>
      <w:rFonts w:cs="Times New Roman"/>
    </w:rPr>
  </w:style>
  <w:style w:type="character" w:customStyle="1" w:styleId="ListLabel4">
    <w:name w:val="ListLabel 4"/>
    <w:qFormat/>
    <w:rsid w:val="00CF4941"/>
    <w:rPr>
      <w:rFonts w:cs="Times New Roman"/>
    </w:rPr>
  </w:style>
  <w:style w:type="character" w:customStyle="1" w:styleId="ListLabel5">
    <w:name w:val="ListLabel 5"/>
    <w:qFormat/>
    <w:rsid w:val="00CF4941"/>
    <w:rPr>
      <w:rFonts w:cs="Times New Roman"/>
    </w:rPr>
  </w:style>
  <w:style w:type="character" w:customStyle="1" w:styleId="ListLabel6">
    <w:name w:val="ListLabel 6"/>
    <w:qFormat/>
    <w:rsid w:val="00CF4941"/>
    <w:rPr>
      <w:rFonts w:cs="Times New Roman"/>
    </w:rPr>
  </w:style>
  <w:style w:type="character" w:customStyle="1" w:styleId="ListLabel7">
    <w:name w:val="ListLabel 7"/>
    <w:qFormat/>
    <w:rsid w:val="00CF4941"/>
    <w:rPr>
      <w:rFonts w:cs="Times New Roman"/>
    </w:rPr>
  </w:style>
  <w:style w:type="character" w:customStyle="1" w:styleId="ListLabel8">
    <w:name w:val="ListLabel 8"/>
    <w:qFormat/>
    <w:rsid w:val="00CF4941"/>
    <w:rPr>
      <w:rFonts w:cs="Times New Roman"/>
    </w:rPr>
  </w:style>
  <w:style w:type="character" w:customStyle="1" w:styleId="ListLabel9">
    <w:name w:val="ListLabel 9"/>
    <w:qFormat/>
    <w:rsid w:val="00CF4941"/>
    <w:rPr>
      <w:rFonts w:cs="Times New Roman"/>
    </w:rPr>
  </w:style>
  <w:style w:type="character" w:customStyle="1" w:styleId="ListLabel10">
    <w:name w:val="ListLabel 10"/>
    <w:qFormat/>
    <w:rsid w:val="00CF4941"/>
    <w:rPr>
      <w:rFonts w:cs="Times New Roman"/>
    </w:rPr>
  </w:style>
  <w:style w:type="character" w:customStyle="1" w:styleId="ListLabel11">
    <w:name w:val="ListLabel 11"/>
    <w:qFormat/>
    <w:rsid w:val="00CF4941"/>
    <w:rPr>
      <w:rFonts w:cs="Times New Roman"/>
    </w:rPr>
  </w:style>
  <w:style w:type="character" w:customStyle="1" w:styleId="ListLabel12">
    <w:name w:val="ListLabel 12"/>
    <w:qFormat/>
    <w:rsid w:val="00CF4941"/>
    <w:rPr>
      <w:rFonts w:cs="Times New Roman"/>
    </w:rPr>
  </w:style>
  <w:style w:type="character" w:customStyle="1" w:styleId="ListLabel13">
    <w:name w:val="ListLabel 13"/>
    <w:qFormat/>
    <w:rsid w:val="00CF4941"/>
    <w:rPr>
      <w:rFonts w:cs="Times New Roman"/>
    </w:rPr>
  </w:style>
  <w:style w:type="character" w:customStyle="1" w:styleId="ListLabel14">
    <w:name w:val="ListLabel 14"/>
    <w:qFormat/>
    <w:rsid w:val="00CF4941"/>
    <w:rPr>
      <w:rFonts w:cs="Times New Roman"/>
    </w:rPr>
  </w:style>
  <w:style w:type="character" w:customStyle="1" w:styleId="ListLabel15">
    <w:name w:val="ListLabel 15"/>
    <w:qFormat/>
    <w:rsid w:val="00CF4941"/>
    <w:rPr>
      <w:rFonts w:cs="Times New Roman"/>
    </w:rPr>
  </w:style>
  <w:style w:type="character" w:customStyle="1" w:styleId="ListLabel16">
    <w:name w:val="ListLabel 16"/>
    <w:qFormat/>
    <w:rsid w:val="00CF4941"/>
    <w:rPr>
      <w:rFonts w:cs="Times New Roman"/>
    </w:rPr>
  </w:style>
  <w:style w:type="character" w:customStyle="1" w:styleId="ListLabel17">
    <w:name w:val="ListLabel 17"/>
    <w:qFormat/>
    <w:rsid w:val="00CF4941"/>
    <w:rPr>
      <w:rFonts w:cs="Times New Roman"/>
    </w:rPr>
  </w:style>
  <w:style w:type="character" w:customStyle="1" w:styleId="ListLabel18">
    <w:name w:val="ListLabel 18"/>
    <w:qFormat/>
    <w:rsid w:val="00CF4941"/>
    <w:rPr>
      <w:rFonts w:cs="Times New Roman"/>
    </w:rPr>
  </w:style>
  <w:style w:type="character" w:customStyle="1" w:styleId="ListLabel19">
    <w:name w:val="ListLabel 19"/>
    <w:qFormat/>
    <w:rsid w:val="00CF4941"/>
    <w:rPr>
      <w:rFonts w:eastAsia="Times New Roman"/>
    </w:rPr>
  </w:style>
  <w:style w:type="character" w:customStyle="1" w:styleId="ListLabel20">
    <w:name w:val="ListLabel 20"/>
    <w:qFormat/>
    <w:rsid w:val="00CF4941"/>
    <w:rPr>
      <w:rFonts w:cs="Times New Roman"/>
    </w:rPr>
  </w:style>
  <w:style w:type="character" w:customStyle="1" w:styleId="ListLabel21">
    <w:name w:val="ListLabel 21"/>
    <w:qFormat/>
    <w:rsid w:val="00CF4941"/>
    <w:rPr>
      <w:rFonts w:cs="Times New Roman"/>
    </w:rPr>
  </w:style>
  <w:style w:type="character" w:customStyle="1" w:styleId="ListLabel22">
    <w:name w:val="ListLabel 22"/>
    <w:qFormat/>
    <w:rsid w:val="00CF4941"/>
    <w:rPr>
      <w:rFonts w:cs="Times New Roman"/>
    </w:rPr>
  </w:style>
  <w:style w:type="character" w:customStyle="1" w:styleId="ListLabel23">
    <w:name w:val="ListLabel 23"/>
    <w:qFormat/>
    <w:rsid w:val="00CF4941"/>
    <w:rPr>
      <w:rFonts w:cs="Times New Roman"/>
    </w:rPr>
  </w:style>
  <w:style w:type="character" w:customStyle="1" w:styleId="ListLabel24">
    <w:name w:val="ListLabel 24"/>
    <w:qFormat/>
    <w:rsid w:val="00CF4941"/>
    <w:rPr>
      <w:rFonts w:cs="Times New Roman"/>
    </w:rPr>
  </w:style>
  <w:style w:type="character" w:customStyle="1" w:styleId="ListLabel25">
    <w:name w:val="ListLabel 25"/>
    <w:qFormat/>
    <w:rsid w:val="00CF4941"/>
    <w:rPr>
      <w:rFonts w:cs="Times New Roman"/>
    </w:rPr>
  </w:style>
  <w:style w:type="character" w:customStyle="1" w:styleId="ListLabel26">
    <w:name w:val="ListLabel 26"/>
    <w:qFormat/>
    <w:rsid w:val="00CF4941"/>
    <w:rPr>
      <w:rFonts w:cs="Times New Roman"/>
    </w:rPr>
  </w:style>
  <w:style w:type="character" w:customStyle="1" w:styleId="ListLabel27">
    <w:name w:val="ListLabel 27"/>
    <w:qFormat/>
    <w:rsid w:val="00CF4941"/>
    <w:rPr>
      <w:rFonts w:cs="Times New Roman"/>
    </w:rPr>
  </w:style>
  <w:style w:type="character" w:customStyle="1" w:styleId="ListLabel28">
    <w:name w:val="ListLabel 28"/>
    <w:qFormat/>
    <w:rsid w:val="00CF4941"/>
    <w:rPr>
      <w:rFonts w:cs="Times New Roman"/>
    </w:rPr>
  </w:style>
  <w:style w:type="character" w:customStyle="1" w:styleId="ListLabel29">
    <w:name w:val="ListLabel 29"/>
    <w:qFormat/>
    <w:rsid w:val="00CF4941"/>
    <w:rPr>
      <w:rFonts w:cs="Times New Roman"/>
    </w:rPr>
  </w:style>
  <w:style w:type="character" w:customStyle="1" w:styleId="ListLabel30">
    <w:name w:val="ListLabel 30"/>
    <w:qFormat/>
    <w:rsid w:val="00CF4941"/>
    <w:rPr>
      <w:rFonts w:cs="Times New Roman"/>
    </w:rPr>
  </w:style>
  <w:style w:type="character" w:customStyle="1" w:styleId="ListLabel31">
    <w:name w:val="ListLabel 31"/>
    <w:qFormat/>
    <w:rsid w:val="00CF4941"/>
    <w:rPr>
      <w:rFonts w:cs="Times New Roman"/>
    </w:rPr>
  </w:style>
  <w:style w:type="character" w:customStyle="1" w:styleId="ListLabel32">
    <w:name w:val="ListLabel 32"/>
    <w:qFormat/>
    <w:rsid w:val="00CF4941"/>
    <w:rPr>
      <w:rFonts w:cs="Times New Roman"/>
    </w:rPr>
  </w:style>
  <w:style w:type="character" w:customStyle="1" w:styleId="ListLabel33">
    <w:name w:val="ListLabel 33"/>
    <w:qFormat/>
    <w:rsid w:val="00CF4941"/>
    <w:rPr>
      <w:rFonts w:cs="Times New Roman"/>
    </w:rPr>
  </w:style>
  <w:style w:type="character" w:customStyle="1" w:styleId="ListLabel34">
    <w:name w:val="ListLabel 34"/>
    <w:qFormat/>
    <w:rsid w:val="00CF4941"/>
    <w:rPr>
      <w:rFonts w:cs="Times New Roman"/>
    </w:rPr>
  </w:style>
  <w:style w:type="character" w:customStyle="1" w:styleId="ListLabel35">
    <w:name w:val="ListLabel 35"/>
    <w:qFormat/>
    <w:rsid w:val="00CF4941"/>
    <w:rPr>
      <w:rFonts w:cs="Times New Roman"/>
    </w:rPr>
  </w:style>
  <w:style w:type="character" w:customStyle="1" w:styleId="ListLabel36">
    <w:name w:val="ListLabel 36"/>
    <w:qFormat/>
    <w:rsid w:val="00CF4941"/>
    <w:rPr>
      <w:rFonts w:cs="Times New Roman"/>
    </w:rPr>
  </w:style>
  <w:style w:type="character" w:customStyle="1" w:styleId="ListLabel37">
    <w:name w:val="ListLabel 37"/>
    <w:qFormat/>
    <w:rsid w:val="00CF4941"/>
    <w:rPr>
      <w:rFonts w:cs="Times New Roman"/>
    </w:rPr>
  </w:style>
  <w:style w:type="character" w:customStyle="1" w:styleId="ListLabel38">
    <w:name w:val="ListLabel 38"/>
    <w:qFormat/>
    <w:rsid w:val="00CF4941"/>
    <w:rPr>
      <w:b w:val="0"/>
      <w:sz w:val="24"/>
      <w:szCs w:val="24"/>
      <w:lang w:val="en-US"/>
    </w:rPr>
  </w:style>
  <w:style w:type="paragraph" w:customStyle="1" w:styleId="Heading">
    <w:name w:val="Heading"/>
    <w:basedOn w:val="a"/>
    <w:next w:val="a8"/>
    <w:qFormat/>
    <w:rsid w:val="00CF494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8">
    <w:name w:val="Body Text"/>
    <w:basedOn w:val="a"/>
    <w:uiPriority w:val="99"/>
    <w:semiHidden/>
    <w:rsid w:val="008D67F6"/>
    <w:pPr>
      <w:jc w:val="center"/>
    </w:pPr>
    <w:rPr>
      <w:b/>
      <w:bCs/>
      <w:sz w:val="26"/>
      <w:szCs w:val="26"/>
    </w:rPr>
  </w:style>
  <w:style w:type="paragraph" w:styleId="a9">
    <w:name w:val="List"/>
    <w:basedOn w:val="a8"/>
    <w:rsid w:val="00CF4941"/>
    <w:rPr>
      <w:rFonts w:cs="Lohit Devanagari"/>
    </w:rPr>
  </w:style>
  <w:style w:type="paragraph" w:styleId="aa">
    <w:name w:val="caption"/>
    <w:basedOn w:val="a"/>
    <w:uiPriority w:val="99"/>
    <w:qFormat/>
    <w:rsid w:val="008D67F6"/>
    <w:rPr>
      <w:b/>
      <w:bCs/>
    </w:rPr>
  </w:style>
  <w:style w:type="paragraph" w:customStyle="1" w:styleId="Index">
    <w:name w:val="Index"/>
    <w:basedOn w:val="a"/>
    <w:qFormat/>
    <w:rsid w:val="00CF4941"/>
    <w:pPr>
      <w:suppressLineNumbers/>
    </w:pPr>
    <w:rPr>
      <w:rFonts w:cs="Lohit Devanagari"/>
    </w:rPr>
  </w:style>
  <w:style w:type="paragraph" w:styleId="ab">
    <w:name w:val="envelope address"/>
    <w:basedOn w:val="a"/>
    <w:uiPriority w:val="99"/>
    <w:semiHidden/>
    <w:qFormat/>
    <w:rsid w:val="008D67F6"/>
    <w:pPr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autoRedefine/>
    <w:uiPriority w:val="99"/>
    <w:semiHidden/>
    <w:rsid w:val="008D67F6"/>
    <w:pPr>
      <w:keepNext/>
      <w:jc w:val="right"/>
    </w:pPr>
  </w:style>
  <w:style w:type="paragraph" w:styleId="ac">
    <w:name w:val="Balloon Text"/>
    <w:basedOn w:val="a"/>
    <w:uiPriority w:val="99"/>
    <w:semiHidden/>
    <w:qFormat/>
    <w:rsid w:val="00A97D93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0"/>
    <w:uiPriority w:val="99"/>
    <w:qFormat/>
    <w:rsid w:val="001D6D21"/>
    <w:pPr>
      <w:spacing w:after="120" w:line="480" w:lineRule="auto"/>
      <w:ind w:left="283"/>
    </w:pPr>
  </w:style>
  <w:style w:type="paragraph" w:styleId="af">
    <w:name w:val="Normal (Web)"/>
    <w:basedOn w:val="a"/>
    <w:uiPriority w:val="99"/>
    <w:qFormat/>
    <w:rsid w:val="005F60C3"/>
    <w:pPr>
      <w:spacing w:beforeAutospacing="1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qFormat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п"/>
    <w:basedOn w:val="a"/>
    <w:uiPriority w:val="99"/>
    <w:qFormat/>
    <w:rsid w:val="00140B56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10">
    <w:name w:val="Основной текст с отступом 2 Знак1"/>
    <w:basedOn w:val="a"/>
    <w:link w:val="22"/>
    <w:uiPriority w:val="99"/>
    <w:qFormat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qFormat/>
    <w:rsid w:val="00790AC8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2">
    <w:name w:val="Стиль"/>
    <w:basedOn w:val="a"/>
    <w:uiPriority w:val="99"/>
    <w:qFormat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ameContents">
    <w:name w:val="Frame Contents"/>
    <w:basedOn w:val="a"/>
    <w:qFormat/>
    <w:rsid w:val="00CF4941"/>
  </w:style>
  <w:style w:type="table" w:styleId="af3">
    <w:name w:val="Table Grid"/>
    <w:basedOn w:val="a1"/>
    <w:uiPriority w:val="99"/>
    <w:rsid w:val="00F26A98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elena.kreines@gmail.com</cp:lastModifiedBy>
  <cp:revision>5</cp:revision>
  <cp:lastPrinted>2019-02-18T10:59:00Z</cp:lastPrinted>
  <dcterms:created xsi:type="dcterms:W3CDTF">2019-12-23T20:54:00Z</dcterms:created>
  <dcterms:modified xsi:type="dcterms:W3CDTF">2020-01-06T23:21:00Z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