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64" w:rsidRPr="00BE7F1E" w:rsidRDefault="00BA0A64" w:rsidP="00BA0A64">
      <w:pPr>
        <w:jc w:val="center"/>
      </w:pPr>
      <w:r w:rsidRPr="0019786B">
        <w:t>Федеральное государственное бюджетное образовательное учреждение высшего</w:t>
      </w:r>
      <w:r w:rsidRPr="00BE7F1E">
        <w:t xml:space="preserve"> профессионального образования </w:t>
      </w:r>
    </w:p>
    <w:p w:rsidR="00BA0A64" w:rsidRPr="00BE7F1E" w:rsidRDefault="00BA0A64" w:rsidP="00BA0A64">
      <w:pPr>
        <w:jc w:val="center"/>
      </w:pPr>
      <w:r w:rsidRPr="00BE7F1E">
        <w:t>Московский государственный университет имени М.В. Ломоносова</w:t>
      </w:r>
    </w:p>
    <w:p w:rsidR="00BA0A64" w:rsidRDefault="00094990" w:rsidP="00BA0A64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094990" w:rsidRPr="00094990" w:rsidRDefault="00094990" w:rsidP="00BA0A64">
      <w:pPr>
        <w:jc w:val="center"/>
        <w:rPr>
          <w:iCs/>
        </w:rPr>
      </w:pPr>
      <w:r w:rsidRPr="00335914">
        <w:rPr>
          <w:iCs/>
        </w:rPr>
        <w:t xml:space="preserve">Кафедра </w:t>
      </w:r>
      <w:r w:rsidR="00335914" w:rsidRPr="00335914">
        <w:rPr>
          <w:iCs/>
        </w:rPr>
        <w:t>теоретической информатики</w:t>
      </w:r>
    </w:p>
    <w:p w:rsidR="00BA0A64" w:rsidRDefault="00BA0A64" w:rsidP="00BA0A64"/>
    <w:p w:rsidR="00335914" w:rsidRPr="00BE7F1E" w:rsidRDefault="00335914" w:rsidP="00BA0A64"/>
    <w:p w:rsidR="00BA0A64" w:rsidRPr="00BE7F1E" w:rsidRDefault="00BA0A64" w:rsidP="00BA0A64">
      <w:pPr>
        <w:pStyle w:val="a6"/>
        <w:ind w:firstLine="5940"/>
        <w:jc w:val="right"/>
        <w:outlineLvl w:val="0"/>
      </w:pPr>
      <w:r w:rsidRPr="00BE7F1E">
        <w:t>УТВЕРЖДАЮ</w:t>
      </w:r>
    </w:p>
    <w:p w:rsidR="00BA0A64" w:rsidRDefault="00094990" w:rsidP="00BA0A64">
      <w:pPr>
        <w:pStyle w:val="a6"/>
        <w:ind w:firstLine="5940"/>
        <w:jc w:val="right"/>
        <w:outlineLvl w:val="0"/>
      </w:pPr>
      <w:r>
        <w:t>Заведующий кафедрой</w:t>
      </w:r>
    </w:p>
    <w:p w:rsidR="00721AD0" w:rsidRPr="00BE7F1E" w:rsidRDefault="00721AD0" w:rsidP="00BA0A64">
      <w:pPr>
        <w:pStyle w:val="a6"/>
        <w:ind w:firstLine="5940"/>
        <w:jc w:val="right"/>
        <w:outlineLvl w:val="0"/>
      </w:pPr>
    </w:p>
    <w:p w:rsidR="00BA0A64" w:rsidRPr="00BE7F1E" w:rsidRDefault="00BA0A64" w:rsidP="00BA0A64">
      <w:pPr>
        <w:pStyle w:val="a6"/>
        <w:ind w:firstLine="5940"/>
        <w:jc w:val="right"/>
      </w:pPr>
      <w:r w:rsidRPr="00335914">
        <w:t>______________/</w:t>
      </w:r>
      <w:r w:rsidR="00335914" w:rsidRPr="00335914">
        <w:t>А.В.Михалев</w:t>
      </w:r>
      <w:r w:rsidRPr="00335914">
        <w:t xml:space="preserve"> /</w:t>
      </w:r>
    </w:p>
    <w:p w:rsidR="00BA0A64" w:rsidRDefault="00BA0A64" w:rsidP="00721AD0">
      <w:pPr>
        <w:pStyle w:val="a6"/>
        <w:ind w:firstLine="5940"/>
        <w:jc w:val="right"/>
        <w:rPr>
          <w:b w:val="0"/>
          <w:bCs w:val="0"/>
        </w:rPr>
      </w:pPr>
      <w:r w:rsidRPr="00BE7F1E">
        <w:t>«</w:t>
      </w:r>
      <w:r w:rsidR="009136A1">
        <w:t>22</w:t>
      </w:r>
      <w:r w:rsidRPr="00BE7F1E">
        <w:t>»</w:t>
      </w:r>
      <w:r w:rsidR="00892563">
        <w:t xml:space="preserve"> </w:t>
      </w:r>
      <w:r w:rsidR="009136A1">
        <w:t>янва</w:t>
      </w:r>
      <w:r w:rsidR="00892563">
        <w:t xml:space="preserve">ря  </w:t>
      </w:r>
      <w:r w:rsidRPr="00BE7F1E">
        <w:t>20</w:t>
      </w:r>
      <w:r w:rsidR="00892563">
        <w:t>1</w:t>
      </w:r>
      <w:r w:rsidR="009136A1">
        <w:t>9</w:t>
      </w:r>
      <w:r w:rsidRPr="00BE7F1E">
        <w:t xml:space="preserve"> г.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721AD0" w:rsidRDefault="00721AD0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РАБОЧАЯ ПРОГРАММА</w:t>
      </w:r>
      <w:r>
        <w:rPr>
          <w:b/>
          <w:bCs/>
        </w:rPr>
        <w:t xml:space="preserve"> ДИСЦИПЛИНЫ </w:t>
      </w:r>
    </w:p>
    <w:p w:rsidR="00335914" w:rsidRPr="00BE7F1E" w:rsidRDefault="00335914" w:rsidP="00BA0A64">
      <w:pP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F846D9">
        <w:rPr>
          <w:b/>
          <w:bCs/>
        </w:rPr>
        <w:t>Наименование дисциплины</w:t>
      </w:r>
      <w:r>
        <w:rPr>
          <w:b/>
          <w:bCs/>
        </w:rPr>
        <w:t xml:space="preserve"> :</w:t>
      </w:r>
    </w:p>
    <w:p w:rsidR="0019786B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19786B">
        <w:rPr>
          <w:bCs/>
        </w:rPr>
        <w:t>спецкурс по выбору студента</w:t>
      </w:r>
    </w:p>
    <w:p w:rsidR="00721AD0" w:rsidRPr="0019786B" w:rsidRDefault="00721AD0" w:rsidP="00371CFC">
      <w:pPr>
        <w:jc w:val="center"/>
        <w:rPr>
          <w:bCs/>
        </w:rPr>
      </w:pPr>
      <w:r w:rsidRPr="00721AD0">
        <w:rPr>
          <w:b/>
          <w:iCs/>
          <w:sz w:val="28"/>
          <w:szCs w:val="28"/>
        </w:rPr>
        <w:t>Алгоритмы и структуры данных</w:t>
      </w:r>
    </w:p>
    <w:p w:rsidR="00335914" w:rsidRDefault="00335914" w:rsidP="00BA0A64">
      <w:pPr>
        <w:jc w:val="center"/>
        <w:rPr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BE7F1E">
        <w:rPr>
          <w:b/>
          <w:bCs/>
        </w:rPr>
        <w:t>Уровень высшего образования</w:t>
      </w:r>
      <w:r>
        <w:rPr>
          <w:b/>
          <w:bCs/>
        </w:rPr>
        <w:t xml:space="preserve">: </w:t>
      </w:r>
    </w:p>
    <w:p w:rsidR="00BA0A64" w:rsidRPr="00510373" w:rsidRDefault="00510373" w:rsidP="00BA0A64">
      <w:pPr>
        <w:jc w:val="center"/>
        <w:rPr>
          <w:b/>
          <w:bCs/>
          <w:iCs/>
        </w:rPr>
      </w:pPr>
      <w:r w:rsidRPr="00510373">
        <w:rPr>
          <w:b/>
          <w:bCs/>
          <w:iCs/>
        </w:rPr>
        <w:t>аспирантура</w:t>
      </w:r>
    </w:p>
    <w:p w:rsidR="00335914" w:rsidRPr="00BE7F1E" w:rsidRDefault="00335914" w:rsidP="00BA0A64">
      <w:pPr>
        <w:jc w:val="center"/>
        <w:rPr>
          <w:b/>
          <w:bCs/>
          <w:i/>
          <w:i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A92264">
        <w:rPr>
          <w:b/>
          <w:bCs/>
        </w:rPr>
        <w:t xml:space="preserve">Направление подготовки </w:t>
      </w:r>
      <w:r w:rsidRPr="00B17B9A">
        <w:rPr>
          <w:b/>
          <w:bCs/>
        </w:rPr>
        <w:t>(</w:t>
      </w:r>
      <w:r>
        <w:rPr>
          <w:b/>
          <w:bCs/>
        </w:rPr>
        <w:t>специальность</w:t>
      </w:r>
      <w:r w:rsidRPr="00B17B9A">
        <w:rPr>
          <w:b/>
          <w:bCs/>
        </w:rPr>
        <w:t>)</w:t>
      </w:r>
      <w:r>
        <w:rPr>
          <w:b/>
          <w:bCs/>
        </w:rPr>
        <w:t xml:space="preserve">: </w:t>
      </w:r>
    </w:p>
    <w:p w:rsidR="00335914" w:rsidRDefault="0019786B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721AD0">
        <w:rPr>
          <w:b/>
          <w:bCs/>
        </w:rPr>
        <w:t>1</w:t>
      </w:r>
      <w:r>
        <w:rPr>
          <w:b/>
          <w:bCs/>
        </w:rPr>
        <w:t>.0</w:t>
      </w:r>
      <w:r w:rsidR="00510373">
        <w:rPr>
          <w:b/>
          <w:bCs/>
        </w:rPr>
        <w:t>6</w:t>
      </w:r>
      <w:r>
        <w:rPr>
          <w:b/>
          <w:bCs/>
        </w:rPr>
        <w:t>.0</w:t>
      </w:r>
      <w:r w:rsidR="00721AD0">
        <w:rPr>
          <w:b/>
          <w:bCs/>
        </w:rPr>
        <w:t>1</w:t>
      </w:r>
      <w:r>
        <w:rPr>
          <w:b/>
          <w:bCs/>
        </w:rPr>
        <w:t xml:space="preserve">  </w:t>
      </w:r>
      <w:r w:rsidR="00721AD0">
        <w:rPr>
          <w:b/>
          <w:bCs/>
        </w:rPr>
        <w:t>Математика</w:t>
      </w:r>
      <w:r w:rsidR="00510373">
        <w:rPr>
          <w:b/>
          <w:bCs/>
        </w:rPr>
        <w:t xml:space="preserve"> и механика</w:t>
      </w:r>
    </w:p>
    <w:p w:rsidR="00721AD0" w:rsidRPr="00B17B9A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</w:p>
    <w:p w:rsidR="00BA0A64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BE7F1E">
        <w:rPr>
          <w:b/>
          <w:bCs/>
        </w:rPr>
        <w:t>Нап</w:t>
      </w:r>
      <w:r>
        <w:rPr>
          <w:b/>
          <w:bCs/>
        </w:rPr>
        <w:t>равленность (профиль) ОПОП:</w:t>
      </w:r>
    </w:p>
    <w:p w:rsidR="00BA0A64" w:rsidRPr="00BE7F1E" w:rsidRDefault="00721AD0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Математика</w:t>
      </w:r>
    </w:p>
    <w:p w:rsidR="00BA0A64" w:rsidRPr="00BE7F1E" w:rsidRDefault="00BA0A64" w:rsidP="00BA0A64">
      <w:pPr>
        <w:ind w:firstLine="403"/>
        <w:jc w:val="center"/>
      </w:pPr>
    </w:p>
    <w:p w:rsidR="00BA0A64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BE7F1E">
        <w:rPr>
          <w:b w:val="0"/>
          <w:bCs w:val="0"/>
        </w:rPr>
        <w:t>Форма обучения</w:t>
      </w:r>
      <w:r>
        <w:rPr>
          <w:b w:val="0"/>
          <w:bCs w:val="0"/>
        </w:rPr>
        <w:t>:</w:t>
      </w:r>
    </w:p>
    <w:p w:rsidR="00BA0A64" w:rsidRPr="0019786B" w:rsidRDefault="00335914" w:rsidP="00BA0A64">
      <w:pPr>
        <w:pStyle w:val="a6"/>
        <w:pBdr>
          <w:bottom w:val="single" w:sz="4" w:space="1" w:color="auto"/>
        </w:pBdr>
        <w:rPr>
          <w:bCs w:val="0"/>
        </w:rPr>
      </w:pPr>
      <w:r w:rsidRPr="0019786B">
        <w:rPr>
          <w:bCs w:val="0"/>
        </w:rPr>
        <w:t>очная</w:t>
      </w:r>
    </w:p>
    <w:p w:rsidR="00BA0A64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BA0A64" w:rsidRPr="00BE7F1E" w:rsidRDefault="00BA0A64" w:rsidP="00BA0A64">
      <w:pPr>
        <w:spacing w:line="360" w:lineRule="auto"/>
        <w:jc w:val="right"/>
      </w:pPr>
      <w:r>
        <w:t>Рабочая п</w:t>
      </w:r>
      <w:r w:rsidRPr="00BE7F1E">
        <w:t xml:space="preserve">рограмма рассмотрена и одобрена </w:t>
      </w:r>
    </w:p>
    <w:p w:rsidR="00BA0A64" w:rsidRPr="00335914" w:rsidRDefault="00BA0A64" w:rsidP="00094990">
      <w:pPr>
        <w:spacing w:line="360" w:lineRule="auto"/>
        <w:jc w:val="right"/>
        <w:rPr>
          <w:i/>
          <w:iCs/>
        </w:rPr>
      </w:pPr>
      <w:r w:rsidRPr="00335914">
        <w:rPr>
          <w:iCs/>
        </w:rPr>
        <w:t xml:space="preserve">на заседании  кафедры </w:t>
      </w:r>
      <w:r w:rsidR="00892563">
        <w:rPr>
          <w:iCs/>
        </w:rPr>
        <w:t>Теоретической информатики</w:t>
      </w:r>
    </w:p>
    <w:p w:rsidR="00BA0A64" w:rsidRDefault="00BA0A64" w:rsidP="00BA0A64">
      <w:pPr>
        <w:spacing w:line="360" w:lineRule="auto"/>
        <w:jc w:val="right"/>
      </w:pPr>
      <w:r w:rsidRPr="00335914">
        <w:t xml:space="preserve">(протокол </w:t>
      </w:r>
      <w:r w:rsidR="00094990" w:rsidRPr="00335914">
        <w:t>№</w:t>
      </w:r>
      <w:r w:rsidR="00892563">
        <w:t>2</w:t>
      </w:r>
      <w:r w:rsidR="009136A1">
        <w:t>а</w:t>
      </w:r>
      <w:r w:rsidR="00892563">
        <w:t xml:space="preserve"> ,</w:t>
      </w:r>
      <w:r w:rsidR="00094990" w:rsidRPr="00335914">
        <w:t xml:space="preserve"> «</w:t>
      </w:r>
      <w:r w:rsidR="009136A1">
        <w:t>22</w:t>
      </w:r>
      <w:r w:rsidR="00094990" w:rsidRPr="00335914">
        <w:t xml:space="preserve">» </w:t>
      </w:r>
      <w:r w:rsidR="009136A1">
        <w:t>янва</w:t>
      </w:r>
      <w:r w:rsidR="00892563">
        <w:t xml:space="preserve">ря </w:t>
      </w:r>
      <w:r w:rsidR="00094990" w:rsidRPr="00335914">
        <w:t xml:space="preserve"> 20</w:t>
      </w:r>
      <w:r w:rsidR="00892563">
        <w:t>1</w:t>
      </w:r>
      <w:r w:rsidR="009136A1">
        <w:t>9</w:t>
      </w:r>
      <w:r w:rsidR="00892563">
        <w:t xml:space="preserve"> </w:t>
      </w:r>
      <w:r w:rsidR="00094990" w:rsidRPr="00335914">
        <w:t xml:space="preserve"> года</w:t>
      </w:r>
      <w:r w:rsidRPr="00335914">
        <w:t>)</w:t>
      </w:r>
    </w:p>
    <w:p w:rsidR="00BA0A64" w:rsidRPr="00BE7F1E" w:rsidRDefault="00BA0A64" w:rsidP="00BA0A64">
      <w:pPr>
        <w:spacing w:line="360" w:lineRule="auto"/>
        <w:jc w:val="right"/>
      </w:pPr>
    </w:p>
    <w:p w:rsidR="00BA0A64" w:rsidRDefault="00094990" w:rsidP="00BA0A64">
      <w:pPr>
        <w:spacing w:line="360" w:lineRule="auto"/>
        <w:jc w:val="center"/>
      </w:pPr>
      <w:r>
        <w:t xml:space="preserve">Москва </w:t>
      </w:r>
      <w:r w:rsidRPr="00335914">
        <w:t>201</w:t>
      </w:r>
      <w:r w:rsidR="009136A1">
        <w:t>9</w:t>
      </w:r>
    </w:p>
    <w:p w:rsidR="00BA0A64" w:rsidRDefault="00B07559" w:rsidP="00BA0A64">
      <w:pPr>
        <w:spacing w:line="360" w:lineRule="auto"/>
        <w:jc w:val="center"/>
      </w:pPr>
      <w:r>
        <w:br w:type="page"/>
      </w:r>
    </w:p>
    <w:p w:rsidR="00BA0A64" w:rsidRDefault="00BA0A64" w:rsidP="00BA0A64">
      <w:pPr>
        <w:spacing w:line="360" w:lineRule="auto"/>
        <w:rPr>
          <w:color w:val="000000"/>
        </w:rPr>
      </w:pPr>
      <w:r w:rsidRPr="00BE7F1E">
        <w:lastRenderedPageBreak/>
        <w:t xml:space="preserve">Рабочая программа </w:t>
      </w:r>
      <w:r>
        <w:t xml:space="preserve">дисциплины </w:t>
      </w:r>
      <w:r w:rsidRPr="00BE7F1E">
        <w:t xml:space="preserve">разработана в соответствии с </w:t>
      </w:r>
      <w:r>
        <w:rPr>
          <w:color w:val="000000"/>
        </w:rPr>
        <w:t xml:space="preserve">самостоятельно установленным </w:t>
      </w:r>
      <w:r w:rsidRPr="00BE7F1E">
        <w:rPr>
          <w:color w:val="000000"/>
        </w:rPr>
        <w:t>МГУ образовательным стандартом</w:t>
      </w:r>
      <w:r>
        <w:rPr>
          <w:color w:val="000000"/>
        </w:rPr>
        <w:t xml:space="preserve"> (ОС МГУ)</w:t>
      </w:r>
      <w:r w:rsidRPr="00BE7F1E">
        <w:rPr>
          <w:color w:val="000000"/>
        </w:rPr>
        <w:t xml:space="preserve"> для реализуемых основных профессиональных образовательных программ высшего образования по </w:t>
      </w:r>
      <w:r>
        <w:rPr>
          <w:color w:val="000000"/>
        </w:rPr>
        <w:t xml:space="preserve"> специальности </w:t>
      </w:r>
      <w:r w:rsidRPr="00BE7F1E">
        <w:rPr>
          <w:color w:val="000000"/>
        </w:rPr>
        <w:t>«</w:t>
      </w:r>
      <w:r w:rsidR="009136A1">
        <w:rPr>
          <w:color w:val="000000"/>
        </w:rPr>
        <w:t>Математика</w:t>
      </w:r>
      <w:r w:rsidR="00510373">
        <w:rPr>
          <w:color w:val="000000"/>
        </w:rPr>
        <w:t xml:space="preserve"> и механика</w:t>
      </w:r>
      <w:r w:rsidRPr="00BE7F1E">
        <w:t>»</w:t>
      </w:r>
      <w:r w:rsidRPr="005E7BA4">
        <w:t xml:space="preserve"> </w:t>
      </w:r>
      <w:r w:rsidRPr="00651B00">
        <w:rPr>
          <w:color w:val="000000"/>
        </w:rPr>
        <w:t>(</w:t>
      </w:r>
      <w:r w:rsidRPr="00651B00">
        <w:rPr>
          <w:i/>
          <w:iCs/>
          <w:color w:val="000000"/>
        </w:rPr>
        <w:t xml:space="preserve"> </w:t>
      </w:r>
      <w:r w:rsidRPr="00651B00">
        <w:rPr>
          <w:iCs/>
          <w:color w:val="000000"/>
        </w:rPr>
        <w:t xml:space="preserve">программы </w:t>
      </w:r>
      <w:r w:rsidR="00510373">
        <w:rPr>
          <w:iCs/>
          <w:color w:val="000000"/>
        </w:rPr>
        <w:t>аспиран</w:t>
      </w:r>
      <w:r w:rsidRPr="00651B00">
        <w:rPr>
          <w:iCs/>
          <w:color w:val="000000"/>
        </w:rPr>
        <w:t>туры</w:t>
      </w:r>
      <w:r w:rsidRPr="00651B00">
        <w:rPr>
          <w:i/>
          <w:iCs/>
          <w:color w:val="000000"/>
        </w:rPr>
        <w:t>)</w:t>
      </w:r>
      <w:r>
        <w:rPr>
          <w:color w:val="000000"/>
        </w:rPr>
        <w:t xml:space="preserve"> в редакции приказа МГУ от 30 декабря 2016 г.</w:t>
      </w:r>
    </w:p>
    <w:p w:rsidR="00BA0A64" w:rsidRDefault="00BA0A64" w:rsidP="00BA0A64">
      <w:pPr>
        <w:spacing w:line="360" w:lineRule="auto"/>
        <w:rPr>
          <w:color w:val="000000"/>
        </w:rPr>
      </w:pPr>
    </w:p>
    <w:p w:rsidR="00BA0A64" w:rsidRDefault="00BA0A64" w:rsidP="00BA0A64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B07559" w:rsidRPr="00B25063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Default="00B07559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/>
    <w:p w:rsidR="00721AD0" w:rsidRDefault="00721AD0" w:rsidP="00B07559">
      <w:pPr>
        <w:sectPr w:rsidR="00721AD0" w:rsidSect="00B07559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21AD0" w:rsidRDefault="00721AD0" w:rsidP="00721A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1.</w:t>
      </w:r>
      <w:r>
        <w:rPr>
          <w:rFonts w:ascii="Times New Roman CYR" w:hAnsi="Times New Roman CYR" w:cs="Times New Roman CYR"/>
        </w:rPr>
        <w:t xml:space="preserve"> Место дисциплины в структуре ОПОП ВО. </w:t>
      </w:r>
      <w:r w:rsidRPr="00007D3D">
        <w:rPr>
          <w:rFonts w:ascii="Times New Roman CYR" w:hAnsi="Times New Roman CYR" w:cs="Times New Roman CYR"/>
          <w:b/>
          <w:iCs/>
        </w:rPr>
        <w:t>Вариативная часть ОПОП ВО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2.</w:t>
      </w:r>
      <w:r w:rsidRPr="00007D3D">
        <w:rPr>
          <w:rFonts w:ascii="Times New Roman CYR" w:hAnsi="Times New Roman CYR" w:cs="Times New Roman CYR"/>
        </w:rPr>
        <w:t> Входные требования для освоения дисциплины, предварительные условия: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bCs/>
        </w:rPr>
        <w:t>3.</w:t>
      </w:r>
      <w:r>
        <w:rPr>
          <w:rFonts w:ascii="Times New Roman CYR" w:hAnsi="Times New Roman CYR" w:cs="Times New Roman CYR"/>
        </w:rPr>
        <w:t> Результаты обучения по дисциплине , соотнесенные с требуемыми компетенциями выпускников</w:t>
      </w:r>
      <w:r>
        <w:rPr>
          <w:rFonts w:ascii="Times New Roman CYR" w:hAnsi="Times New Roman CYR" w:cs="Times New Roman CYR"/>
          <w:i/>
          <w:iCs/>
        </w:rPr>
        <w:t>.</w:t>
      </w: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highlight w:val="gree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220"/>
        <w:gridCol w:w="11282"/>
      </w:tblGrid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ПК-1.М</w:t>
            </w: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Знать: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онятие сложности алгоритма, сложность в худшем, в среднем и амортизированная. Алгоритмы сортировки (на основе сравнений и поразрядные), основные структуры данных (деревья поиска, хеш-таблицы, кучи, системы непересекающихся множеств), алгоритмы на графах (поиск компонент связности, кратчайшего пути, покрывающих деревьев, оптимальных потоков в сетях), методы построения алгоритмов (жадные алгоритмы, динамическое и линейное программирование), понятие класса NP, сводимость и основные NP-полные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Уметь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: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007D3D">
              <w:rPr>
                <w:rFonts w:ascii="Times New Roman CYR" w:hAnsi="Times New Roman CYR" w:cs="Times New Roman CYR"/>
                <w:sz w:val="22"/>
                <w:szCs w:val="22"/>
              </w:rPr>
              <w:t>оказывать корректность алгоритма, проводить анализ сложности, выбирать подходящий алгоритм для решения своей задачи.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</w:tc>
      </w:tr>
      <w:tr w:rsidR="00721AD0" w:rsidTr="004051D0">
        <w:trPr>
          <w:jc w:val="center"/>
        </w:trPr>
        <w:tc>
          <w:tcPr>
            <w:tcW w:w="3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Cs/>
              </w:rPr>
            </w:pPr>
          </w:p>
          <w:p w:rsidR="00721AD0" w:rsidRPr="002E50B0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2E50B0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УК-1.М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rPr>
                <w:b/>
                <w:bCs/>
                <w:iCs/>
              </w:rPr>
            </w:pPr>
            <w:r w:rsidRPr="00FE033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2E50B0">
              <w:rPr>
                <w:b/>
                <w:bCs/>
                <w:iCs/>
                <w:sz w:val="22"/>
                <w:szCs w:val="22"/>
              </w:rPr>
              <w:t>Уметь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 w:rsidR="00721AD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b/>
                <w:bCs/>
                <w:iCs/>
                <w:sz w:val="22"/>
                <w:szCs w:val="22"/>
              </w:rPr>
              <w:t>Владеть</w:t>
            </w:r>
            <w:r>
              <w:rPr>
                <w:b/>
                <w:bCs/>
                <w:iCs/>
                <w:sz w:val="22"/>
                <w:szCs w:val="22"/>
              </w:rPr>
              <w:t>:</w:t>
            </w:r>
            <w:r w:rsidRPr="002E50B0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721AD0" w:rsidRPr="002E50B0" w:rsidRDefault="00721AD0" w:rsidP="004051D0">
            <w:pPr>
              <w:rPr>
                <w:b/>
                <w:bCs/>
                <w:iCs/>
              </w:rPr>
            </w:pPr>
            <w:r w:rsidRPr="002E50B0">
              <w:rPr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4.</w:t>
      </w:r>
      <w:r>
        <w:rPr>
          <w:rFonts w:ascii="Times New Roman CYR" w:hAnsi="Times New Roman CYR" w:cs="Times New Roman CYR"/>
        </w:rPr>
        <w:t> Формат обучения очный.</w:t>
      </w:r>
    </w:p>
    <w:p w:rsidR="002B3C12" w:rsidRDefault="00721AD0" w:rsidP="00721AD0">
      <w:pPr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t>5.</w:t>
      </w:r>
      <w:r w:rsidRPr="00007D3D">
        <w:rPr>
          <w:rFonts w:ascii="Times New Roman CYR" w:hAnsi="Times New Roman CYR" w:cs="Times New Roman CYR"/>
        </w:rPr>
        <w:t> Объем дисциплины  составл</w:t>
      </w:r>
      <w:r>
        <w:rPr>
          <w:rFonts w:ascii="Times New Roman CYR" w:hAnsi="Times New Roman CYR" w:cs="Times New Roman CYR"/>
        </w:rPr>
        <w:t xml:space="preserve">яет </w:t>
      </w:r>
      <w:r w:rsidR="00F74739" w:rsidRPr="00F74739">
        <w:rPr>
          <w:rFonts w:ascii="Times New Roman CYR" w:hAnsi="Times New Roman CYR" w:cs="Times New Roman CYR"/>
          <w:b/>
        </w:rPr>
        <w:t>1</w:t>
      </w:r>
      <w:r w:rsidRPr="00C10878">
        <w:rPr>
          <w:rFonts w:ascii="Times New Roman CYR" w:hAnsi="Times New Roman CYR" w:cs="Times New Roman CYR"/>
          <w:b/>
        </w:rPr>
        <w:t xml:space="preserve"> </w:t>
      </w:r>
      <w:proofErr w:type="spellStart"/>
      <w:r w:rsidRPr="00C10878">
        <w:rPr>
          <w:rFonts w:ascii="Times New Roman CYR" w:hAnsi="Times New Roman CYR" w:cs="Times New Roman CYR"/>
          <w:b/>
        </w:rPr>
        <w:t>з.е</w:t>
      </w:r>
      <w:proofErr w:type="spellEnd"/>
      <w:r w:rsidRPr="00C10878">
        <w:rPr>
          <w:rFonts w:ascii="Times New Roman CYR" w:hAnsi="Times New Roman CYR" w:cs="Times New Roman CYR"/>
          <w:b/>
        </w:rPr>
        <w:t xml:space="preserve">., </w:t>
      </w:r>
      <w:r>
        <w:rPr>
          <w:rFonts w:ascii="Times New Roman CYR" w:hAnsi="Times New Roman CYR" w:cs="Times New Roman CYR"/>
        </w:rPr>
        <w:t xml:space="preserve">в том числе </w:t>
      </w:r>
      <w:r w:rsidR="00DE24AB" w:rsidRPr="00DE24AB">
        <w:rPr>
          <w:rFonts w:ascii="Times New Roman CYR" w:hAnsi="Times New Roman CYR" w:cs="Times New Roman CYR"/>
          <w:b/>
        </w:rPr>
        <w:t>40</w:t>
      </w:r>
      <w:r w:rsidRPr="00007D3D">
        <w:rPr>
          <w:rFonts w:ascii="Times New Roman CYR" w:hAnsi="Times New Roman CYR" w:cs="Times New Roman CYR"/>
        </w:rPr>
        <w:t xml:space="preserve"> академических часов, отведенных на контактную работу обучающихся с преподавателем,</w:t>
      </w:r>
      <w:r w:rsidR="00F74739">
        <w:rPr>
          <w:rFonts w:ascii="Times New Roman CYR" w:hAnsi="Times New Roman CYR" w:cs="Times New Roman CYR"/>
          <w:b/>
        </w:rPr>
        <w:t xml:space="preserve">  </w:t>
      </w:r>
      <w:r w:rsidR="00DE24AB">
        <w:rPr>
          <w:rFonts w:ascii="Times New Roman CYR" w:hAnsi="Times New Roman CYR" w:cs="Times New Roman CYR"/>
          <w:b/>
        </w:rPr>
        <w:t>42</w:t>
      </w:r>
      <w:r>
        <w:rPr>
          <w:rFonts w:ascii="Times New Roman CYR" w:hAnsi="Times New Roman CYR" w:cs="Times New Roman CYR"/>
        </w:rPr>
        <w:t xml:space="preserve"> </w:t>
      </w:r>
      <w:r w:rsidRPr="00007D3D">
        <w:rPr>
          <w:rFonts w:ascii="Times New Roman CYR" w:hAnsi="Times New Roman CYR" w:cs="Times New Roman CYR"/>
        </w:rPr>
        <w:t xml:space="preserve"> академических часов на самостоятельную работу обучающихся</w:t>
      </w: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Default="00721AD0" w:rsidP="00721AD0">
      <w:pPr>
        <w:rPr>
          <w:rFonts w:ascii="Times New Roman CYR" w:hAnsi="Times New Roman CYR" w:cs="Times New Roman CYR"/>
        </w:rPr>
      </w:pPr>
    </w:p>
    <w:p w:rsidR="00721AD0" w:rsidRPr="00FE0333" w:rsidRDefault="00721AD0" w:rsidP="00721AD0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B07559">
      <w:pPr>
        <w:rPr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  <w:b/>
          <w:bCs/>
        </w:rPr>
        <w:lastRenderedPageBreak/>
        <w:t>6.</w:t>
      </w:r>
      <w:r w:rsidRPr="00007D3D">
        <w:rPr>
          <w:rFonts w:ascii="Times New Roman CYR" w:hAnsi="Times New Roman CYR" w:cs="Times New Roman CYR"/>
        </w:rP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RPr="00007D3D" w:rsidTr="00721AD0">
        <w:trPr>
          <w:trHeight w:val="135"/>
        </w:trPr>
        <w:tc>
          <w:tcPr>
            <w:tcW w:w="59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Наименование и краткое содержание разделов и тем дисциплины 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Форма промежуточной аттестации по дисциплине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(часы</w:t>
            </w:r>
            <w:r w:rsidRPr="00007D3D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В том числе</w:t>
            </w:r>
          </w:p>
        </w:tc>
      </w:tr>
      <w:tr w:rsidR="00721AD0" w:rsidTr="00721AD0">
        <w:trPr>
          <w:trHeight w:val="1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Контактная работа </w:t>
            </w:r>
            <w:r w:rsidRPr="00007D3D">
              <w:rPr>
                <w:rFonts w:ascii="Times New Roman CYR" w:hAnsi="Times New Roman CYR" w:cs="Times New Roman CYR"/>
                <w:b/>
                <w:bCs/>
              </w:rPr>
              <w:br/>
              <w:t>(работа во взаимодействии с преподавателем)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Виды контактной работы, часы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Самостоятельная работа обучающегося,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 xml:space="preserve"> часы </w:t>
            </w:r>
          </w:p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</w:tc>
      </w:tr>
      <w:tr w:rsidR="00721AD0" w:rsidTr="00721AD0">
        <w:trPr>
          <w:trHeight w:val="1835"/>
        </w:trPr>
        <w:tc>
          <w:tcPr>
            <w:tcW w:w="595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Default="00721AD0" w:rsidP="00721AD0">
            <w:pPr>
              <w:widowControl w:val="0"/>
              <w:autoSpaceDE w:val="0"/>
              <w:autoSpaceDN w:val="0"/>
              <w:adjustRightInd w:val="0"/>
              <w:ind w:right="113"/>
              <w:rPr>
                <w:rFonts w:ascii="Times New Roman CYR" w:hAnsi="Times New Roman CYR" w:cs="Times New Roman CYR"/>
                <w:highlight w:val="green"/>
              </w:rPr>
            </w:pPr>
            <w:r w:rsidRPr="00007D3D">
              <w:rPr>
                <w:rFonts w:ascii="Times New Roman CYR" w:hAnsi="Times New Roman CYR" w:cs="Times New Roman CYR"/>
              </w:rPr>
              <w:t>Заняти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007D3D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007D3D">
              <w:rPr>
                <w:rFonts w:ascii="Times New Roman CYR" w:hAnsi="Times New Roman CYR" w:cs="Times New Roman CYR"/>
              </w:rPr>
              <w:t>лекцион</w:t>
            </w:r>
            <w:r>
              <w:rPr>
                <w:rFonts w:ascii="Times New Roman CYR" w:hAnsi="Times New Roman CYR" w:cs="Times New Roman CYR"/>
              </w:rPr>
              <w:t>-</w:t>
            </w:r>
            <w:r w:rsidRPr="00007D3D">
              <w:rPr>
                <w:rFonts w:ascii="Times New Roman CYR" w:hAnsi="Times New Roman CYR" w:cs="Times New Roman CYR"/>
              </w:rPr>
              <w:t>ного</w:t>
            </w:r>
            <w:proofErr w:type="spellEnd"/>
            <w:r w:rsidRPr="00007D3D">
              <w:rPr>
                <w:rFonts w:ascii="Times New Roman CYR" w:hAnsi="Times New Roman CYR" w:cs="Times New Roman CYR"/>
              </w:rPr>
              <w:t xml:space="preserve"> типа*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</w:rPr>
              <w:t>Занятия семинарского типа*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FF6600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Тема 1. Жадные алгоритмы. Задача о расписании, задача о кэшировании, выбор непересекающихся интервалов. Оптимальные </w:t>
            </w:r>
            <w:proofErr w:type="spellStart"/>
            <w:r>
              <w:rPr>
                <w:rFonts w:ascii="Times New Roman CYR" w:hAnsi="Times New Roman CYR" w:cs="Times New Roman CYR"/>
              </w:rPr>
              <w:t>беспрефиксные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коды, алгоритм Хаффмана.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>. Задача о рюкзаке. Задача о покрытии множествами. Оценка точности решения, получаемого с помощью жадного алгоритма.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.  Поиск кратчайших путей в графе из одной вершины.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Дейкстры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Беллмана-Форда.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721AD0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F74739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4</w:t>
            </w:r>
            <w:r w:rsidR="00721AD0">
              <w:rPr>
                <w:rFonts w:ascii="Times New Roman CYR" w:hAnsi="Times New Roman CYR" w:cs="Times New Roman CYR"/>
              </w:rPr>
              <w:t xml:space="preserve">. Поиск кратчайших путей в графе из всех вершин. Алгоритм </w:t>
            </w:r>
            <w:proofErr w:type="spellStart"/>
            <w:r w:rsidR="00721AD0">
              <w:rPr>
                <w:rFonts w:ascii="Times New Roman CYR" w:hAnsi="Times New Roman CYR" w:cs="Times New Roman CYR"/>
              </w:rPr>
              <w:t>Флойда</w:t>
            </w:r>
            <w:proofErr w:type="spellEnd"/>
            <w:r w:rsidR="00721AD0">
              <w:rPr>
                <w:rFonts w:ascii="Times New Roman CYR" w:hAnsi="Times New Roman CYR" w:cs="Times New Roman CYR"/>
              </w:rPr>
              <w:t>. Алгоритм избавления от ребер отрицательной длины.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1276"/>
        <w:gridCol w:w="1985"/>
        <w:gridCol w:w="992"/>
        <w:gridCol w:w="3969"/>
      </w:tblGrid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>. Динамическое программирование. Задача о максимальном независимом множестве в деревьях. Задача о наибольшей возрастающей последовательности. Расстояние редактирования и алгоритм Левенштейна.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</w:t>
            </w:r>
            <w:r w:rsidR="00F74739">
              <w:rPr>
                <w:rFonts w:ascii="Times New Roman CYR" w:hAnsi="Times New Roman CYR" w:cs="Times New Roman CYR"/>
              </w:rPr>
              <w:t>6</w:t>
            </w:r>
            <w:r>
              <w:rPr>
                <w:rFonts w:ascii="Times New Roman CYR" w:hAnsi="Times New Roman CYR" w:cs="Times New Roman CYR"/>
              </w:rPr>
              <w:t>. Алгоритм динамического программирования в задаче о рюкзаке и задаче коммивояжёра. Задача о произведении матриц. Оптимальные бинарные деревья поиска. Динамика по профилю.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7</w:t>
            </w:r>
            <w:r>
              <w:rPr>
                <w:rFonts w:ascii="Times New Roman CYR" w:hAnsi="Times New Roman CYR" w:cs="Times New Roman CYR"/>
              </w:rPr>
              <w:t xml:space="preserve">. Максимальное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>. Алгоритм Куна.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8</w:t>
            </w:r>
            <w:r>
              <w:rPr>
                <w:rFonts w:ascii="Times New Roman CYR" w:hAnsi="Times New Roman CYR" w:cs="Times New Roman CYR"/>
              </w:rPr>
              <w:t xml:space="preserve">. Потоки в сетях. Теорема </w:t>
            </w:r>
            <w:proofErr w:type="spellStart"/>
            <w:r>
              <w:rPr>
                <w:rFonts w:ascii="Times New Roman CYR" w:hAnsi="Times New Roman CYR" w:cs="Times New Roman CYR"/>
              </w:rPr>
              <w:t>Форда-Фалкерсона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Эдмондса-Карпа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9</w:t>
            </w:r>
            <w:r>
              <w:rPr>
                <w:rFonts w:ascii="Times New Roman CYR" w:hAnsi="Times New Roman CYR" w:cs="Times New Roman CYR"/>
              </w:rPr>
              <w:t xml:space="preserve">. Поразрядная сортировка. Сортировка строк. </w:t>
            </w:r>
            <w:proofErr w:type="spellStart"/>
            <w:r>
              <w:rPr>
                <w:rFonts w:ascii="Times New Roman CYR" w:hAnsi="Times New Roman CYR" w:cs="Times New Roman CYR"/>
              </w:rPr>
              <w:t>Tries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10</w:t>
            </w:r>
            <w:r>
              <w:rPr>
                <w:rFonts w:ascii="Times New Roman CYR" w:hAnsi="Times New Roman CYR" w:cs="Times New Roman CYR"/>
              </w:rPr>
              <w:t>. Конечные автоматы. Регулярные выражения.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11</w:t>
            </w:r>
            <w:r>
              <w:rPr>
                <w:rFonts w:ascii="Times New Roman CYR" w:hAnsi="Times New Roman CYR" w:cs="Times New Roman CYR"/>
              </w:rPr>
              <w:t xml:space="preserve">. Поиск подстроки.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Кнута-Морриса-Пратта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Ахо-Корасика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Алгоритм </w:t>
            </w:r>
            <w:proofErr w:type="spellStart"/>
            <w:r>
              <w:rPr>
                <w:rFonts w:ascii="Times New Roman CYR" w:hAnsi="Times New Roman CYR" w:cs="Times New Roman CYR"/>
              </w:rPr>
              <w:t>Бойера-Мура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массивы и </w:t>
            </w:r>
            <w:proofErr w:type="spellStart"/>
            <w:r>
              <w:rPr>
                <w:rFonts w:ascii="Times New Roman CYR" w:hAnsi="Times New Roman CYR" w:cs="Times New Roman CYR"/>
              </w:rPr>
              <w:t>суффиксные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деревья.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13</w:t>
            </w:r>
            <w:r>
              <w:rPr>
                <w:rFonts w:ascii="Times New Roman CYR" w:hAnsi="Times New Roman CYR" w:cs="Times New Roman CYR"/>
              </w:rPr>
              <w:t>. Линейное программирование. Стандартная форма. Двойственность. Симплекс-метод. Эвристики выбора входящей переменной.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14</w:t>
            </w:r>
            <w:r>
              <w:rPr>
                <w:rFonts w:ascii="Times New Roman CYR" w:hAnsi="Times New Roman CYR" w:cs="Times New Roman CYR"/>
              </w:rPr>
              <w:t xml:space="preserve">. Приложения линейного программирования. </w:t>
            </w:r>
            <w:proofErr w:type="spellStart"/>
            <w:r>
              <w:rPr>
                <w:rFonts w:ascii="Times New Roman CYR" w:hAnsi="Times New Roman CYR" w:cs="Times New Roman CYR"/>
              </w:rPr>
              <w:t>Траспортная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задача, задача о </w:t>
            </w:r>
            <w:proofErr w:type="spellStart"/>
            <w:r>
              <w:rPr>
                <w:rFonts w:ascii="Times New Roman CYR" w:hAnsi="Times New Roman CYR" w:cs="Times New Roman CYR"/>
              </w:rPr>
              <w:t>паросочетании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15</w:t>
            </w:r>
            <w:r>
              <w:rPr>
                <w:rFonts w:ascii="Times New Roman CYR" w:hAnsi="Times New Roman CYR" w:cs="Times New Roman CYR"/>
              </w:rPr>
              <w:t>. Целочисленное линейное программирование. Метод ветвей и границ. Метод отсечений. Сведение комбинаторных задач к задачам целочисленного линейного программирования.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74739" w:rsidRDefault="00F74739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1516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954"/>
        <w:gridCol w:w="992"/>
        <w:gridCol w:w="381"/>
        <w:gridCol w:w="895"/>
        <w:gridCol w:w="1985"/>
        <w:gridCol w:w="992"/>
        <w:gridCol w:w="3969"/>
      </w:tblGrid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 xml:space="preserve">Тема </w:t>
            </w:r>
            <w:r w:rsidR="00F74739">
              <w:rPr>
                <w:rFonts w:ascii="Times New Roman CYR" w:hAnsi="Times New Roman CYR" w:cs="Times New Roman CYR"/>
              </w:rPr>
              <w:t>16</w:t>
            </w:r>
            <w:r>
              <w:rPr>
                <w:rFonts w:ascii="Times New Roman CYR" w:hAnsi="Times New Roman CYR" w:cs="Times New Roman CYR"/>
              </w:rPr>
              <w:t xml:space="preserve">  Классы P и NP. Сведение задач. NP-полнота. 3-SAT, поиск гамильтонова пути, задача коммивояжёра, задача о рюкзаке, минимальное вершинное покрытие, уравнения в нулях и единицах..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Тема</w:t>
            </w:r>
            <w:r w:rsidR="00F74739">
              <w:rPr>
                <w:rFonts w:ascii="Times New Roman CYR" w:hAnsi="Times New Roman CYR" w:cs="Times New Roman CYR"/>
              </w:rPr>
              <w:t>17</w:t>
            </w:r>
            <w:r>
              <w:rPr>
                <w:rFonts w:ascii="Times New Roman CYR" w:hAnsi="Times New Roman CYR" w:cs="Times New Roman CYR"/>
              </w:rPr>
              <w:t>. Доказательство NP-полноты задач SAT, 3-SAT, о трехдольном сочетании, уравнений в нулях и единицах, о рюкзаке, целочисленного линейного программирования, о гамильтоновом цикле, коммивояжёра.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F747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Тема</w:t>
            </w:r>
            <w:r w:rsidR="00F74739">
              <w:rPr>
                <w:rFonts w:ascii="Times New Roman CYR" w:hAnsi="Times New Roman CYR" w:cs="Times New Roman CYR"/>
              </w:rPr>
              <w:t>18</w:t>
            </w:r>
            <w:r>
              <w:rPr>
                <w:rFonts w:ascii="Times New Roman CYR" w:hAnsi="Times New Roman CYR" w:cs="Times New Roman CYR"/>
              </w:rPr>
              <w:t>. Приближенные методы решения NP-полных задач. Полиномиальный алгоритм решения задачи о рюкзаке с точностью (1-eps). Метод локального поиска при решении NP-задач.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Промежуточная аттестация – контрольная работа</w:t>
            </w:r>
          </w:p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721AD0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iCs/>
                <w:u w:val="single"/>
              </w:rPr>
              <w:t>экзамен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8                                                                           4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green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721AD0" w:rsidRPr="00007D3D" w:rsidTr="00F74739">
        <w:tc>
          <w:tcPr>
            <w:tcW w:w="59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007D3D" w:rsidRDefault="00721AD0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07D3D"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F52DE" w:rsidRDefault="006D7D34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>82</w:t>
            </w:r>
          </w:p>
        </w:tc>
        <w:tc>
          <w:tcPr>
            <w:tcW w:w="3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AD0" w:rsidRPr="005A32F7" w:rsidRDefault="00F74739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Cs/>
              </w:rPr>
            </w:pPr>
            <w:r>
              <w:rPr>
                <w:rFonts w:ascii="Times New Roman CYR" w:hAnsi="Times New Roman CYR" w:cs="Times New Roman CYR"/>
                <w:iCs/>
              </w:rPr>
              <w:t xml:space="preserve">                                                     40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1AD0" w:rsidRPr="00007D3D" w:rsidRDefault="006D7D34" w:rsidP="004051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</w:t>
            </w:r>
          </w:p>
        </w:tc>
      </w:tr>
    </w:tbl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007D3D">
        <w:rPr>
          <w:rFonts w:ascii="Times New Roman CYR" w:hAnsi="Times New Roman CYR" w:cs="Times New Roman CYR"/>
        </w:rPr>
        <w:br w:type="page"/>
      </w:r>
      <w:r w:rsidRPr="00007D3D">
        <w:rPr>
          <w:rFonts w:ascii="Times New Roman CYR" w:hAnsi="Times New Roman CYR" w:cs="Times New Roman CYR"/>
        </w:rPr>
        <w:lastRenderedPageBreak/>
        <w:t xml:space="preserve">7. Фонд оценочных средств (ФОС) для оценивания результатов обучения по дисциплине </w:t>
      </w:r>
    </w:p>
    <w:p w:rsidR="00721AD0" w:rsidRPr="00007D3D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03545" w:rsidRDefault="00721AD0" w:rsidP="00603545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007D3D">
        <w:rPr>
          <w:rFonts w:ascii="Times New Roman CYR" w:hAnsi="Times New Roman CYR" w:cs="Times New Roman CYR"/>
        </w:rPr>
        <w:t>7.1. </w:t>
      </w:r>
      <w:r w:rsidR="00603545">
        <w:rPr>
          <w:rFonts w:ascii="Arial" w:hAnsi="Arial" w:cs="Arial"/>
          <w:color w:val="000000"/>
          <w:sz w:val="23"/>
          <w:szCs w:val="23"/>
        </w:rPr>
        <w:t xml:space="preserve"> </w:t>
      </w:r>
      <w:r w:rsidR="00603545" w:rsidRPr="00603545">
        <w:rPr>
          <w:rFonts w:ascii="Arial" w:hAnsi="Arial" w:cs="Arial"/>
          <w:bCs/>
          <w:color w:val="000000"/>
          <w:sz w:val="23"/>
          <w:szCs w:val="23"/>
        </w:rPr>
        <w:t>Типовые контрольные задания или иные материалы для проведения текущего контроля успеваемости.</w:t>
      </w:r>
    </w:p>
    <w:p w:rsidR="009136A1" w:rsidRDefault="00721AD0" w:rsidP="009136A1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•    Запишите задачу минимального вершинного покрытия в виде задачи ЛП. Покажите, что у этой задачи существует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полуцелое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решение. Покажите, что округлив это решение, мы получим 2-приближение для задачи вершинного покрытия.</w:t>
      </w:r>
      <w:r>
        <w:rPr>
          <w:rFonts w:ascii="Arial" w:hAnsi="Arial" w:cs="Arial"/>
          <w:color w:val="000000"/>
          <w:sz w:val="23"/>
          <w:szCs w:val="23"/>
        </w:rPr>
        <w:br/>
        <w:t>•    Воспользуйтесь алгоритмом построения минимального покрывающего дерева для того, чтобы построить 2-приближенный алгоритм для задачи коммивояжера.</w:t>
      </w:r>
    </w:p>
    <w:p w:rsidR="009136A1" w:rsidRDefault="009136A1" w:rsidP="009136A1">
      <w:pPr>
        <w:shd w:val="clear" w:color="auto" w:fill="FFFFFF"/>
        <w:rPr>
          <w:rFonts w:ascii="Times New Roman CYR" w:hAnsi="Times New Roman CYR" w:cs="Times New Roman CYR"/>
        </w:rPr>
      </w:pPr>
    </w:p>
    <w:p w:rsidR="00721AD0" w:rsidRDefault="00721AD0" w:rsidP="00721AD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 Типовые контрольные задания или иные материалы для проведения промежуточной аттестации.</w:t>
      </w:r>
    </w:p>
    <w:p w:rsidR="00721AD0" w:rsidRDefault="00603545" w:rsidP="00721AD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•   </w:t>
      </w:r>
      <w:r w:rsidR="00721AD0">
        <w:rPr>
          <w:rFonts w:ascii="Arial" w:hAnsi="Arial" w:cs="Arial"/>
          <w:color w:val="000000"/>
          <w:sz w:val="23"/>
          <w:szCs w:val="23"/>
        </w:rPr>
        <w:t xml:space="preserve">Для строки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рассмотрим набор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) всех подстрок размера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Легко видеть, что таких подстрок всего m-k+1 (если подстроки повторяются, то мы учитываем их с кратностью). Пусть нам дан набор P из m-k+1 строк длины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Найти строку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длины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m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такую, что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P_k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(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s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)=P.</w:t>
      </w:r>
      <w:r w:rsidR="00721AD0">
        <w:rPr>
          <w:rFonts w:ascii="Arial" w:hAnsi="Arial" w:cs="Arial"/>
          <w:color w:val="000000"/>
          <w:sz w:val="23"/>
          <w:szCs w:val="23"/>
        </w:rPr>
        <w:br/>
        <w:t>•    Задача о минимальном разрезе. Дан граф G=(V,E) и некоторое подмножество его вершин S. Найти наименьшее множество ребер, при удалении которых</w:t>
      </w:r>
      <w:r w:rsidR="00721AD0">
        <w:rPr>
          <w:rFonts w:ascii="Arial" w:hAnsi="Arial" w:cs="Arial"/>
          <w:color w:val="000000"/>
          <w:sz w:val="23"/>
          <w:szCs w:val="23"/>
        </w:rPr>
        <w:br/>
        <w:t>а) предложите полиномиальный алгоритм для |S|=2</w:t>
      </w:r>
      <w:r w:rsidR="00721AD0">
        <w:rPr>
          <w:rFonts w:ascii="Arial" w:hAnsi="Arial" w:cs="Arial"/>
          <w:color w:val="000000"/>
          <w:sz w:val="23"/>
          <w:szCs w:val="23"/>
        </w:rPr>
        <w:br/>
        <w:t>б) предложите 2-приближенный алгоритм для |S|=3</w:t>
      </w:r>
      <w:r w:rsidR="00721AD0">
        <w:rPr>
          <w:rFonts w:ascii="Arial" w:hAnsi="Arial" w:cs="Arial"/>
          <w:color w:val="000000"/>
          <w:sz w:val="23"/>
          <w:szCs w:val="23"/>
        </w:rPr>
        <w:br/>
        <w:t xml:space="preserve">•    Теорема Холла. Пусть G - двудольный граф с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вершинами в каждой доле. Пусть для любых выбранных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 из первой доли существует не менее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k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вершин из второй доли, которые соединены ребром с одной из выбранных вершин первой доли, для всех k=1,2...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. Тогда существует совершенное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паросочетание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: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n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 xml:space="preserve"> ребер, покрывающие все вершины графа. Докажите эту теорему с использованием теоремы </w:t>
      </w:r>
      <w:proofErr w:type="spellStart"/>
      <w:r w:rsidR="00721AD0">
        <w:rPr>
          <w:rFonts w:ascii="Arial" w:hAnsi="Arial" w:cs="Arial"/>
          <w:color w:val="000000"/>
          <w:sz w:val="23"/>
          <w:szCs w:val="23"/>
        </w:rPr>
        <w:t>Форда-Фалкерсона</w:t>
      </w:r>
      <w:proofErr w:type="spellEnd"/>
      <w:r w:rsidR="00721AD0">
        <w:rPr>
          <w:rFonts w:ascii="Arial" w:hAnsi="Arial" w:cs="Arial"/>
          <w:color w:val="000000"/>
          <w:sz w:val="23"/>
          <w:szCs w:val="23"/>
        </w:rPr>
        <w:t>.</w:t>
      </w:r>
    </w:p>
    <w:p w:rsidR="00094990" w:rsidRPr="002B3C12" w:rsidRDefault="00721AD0" w:rsidP="009136A1">
      <w:pPr>
        <w:shd w:val="clear" w:color="auto" w:fill="FFFFFF"/>
      </w:pPr>
      <w:r>
        <w:rPr>
          <w:rFonts w:ascii="Arial" w:hAnsi="Arial" w:cs="Arial"/>
          <w:color w:val="000000"/>
          <w:sz w:val="23"/>
          <w:szCs w:val="23"/>
        </w:rPr>
        <w:t> </w:t>
      </w: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0"/>
        <w:gridCol w:w="2674"/>
        <w:gridCol w:w="3370"/>
        <w:gridCol w:w="3229"/>
        <w:gridCol w:w="2924"/>
      </w:tblGrid>
      <w:tr w:rsidR="00094990" w:rsidRPr="00094990" w:rsidTr="00094990">
        <w:tc>
          <w:tcPr>
            <w:tcW w:w="5000" w:type="pct"/>
            <w:gridSpan w:val="5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94990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094990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094990" w:rsidRDefault="00094990" w:rsidP="006E706B">
            <w:pPr>
              <w:jc w:val="right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094990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i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094990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094990" w:rsidRDefault="00094990" w:rsidP="006E706B">
            <w:pPr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lastRenderedPageBreak/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Отсутствие умений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 xml:space="preserve">В целом успешное, но не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систематическое умение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В целом успешное, но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 xml:space="preserve">Успешное и </w:t>
            </w:r>
            <w:r w:rsidRPr="00094990">
              <w:rPr>
                <w:rFonts w:ascii="Cambria" w:hAnsi="Cambria" w:cs="Cambria"/>
                <w:sz w:val="22"/>
                <w:szCs w:val="22"/>
              </w:rPr>
              <w:lastRenderedPageBreak/>
              <w:t>систематическое умение</w:t>
            </w:r>
          </w:p>
        </w:tc>
      </w:tr>
      <w:tr w:rsidR="00094990" w:rsidRPr="007D7812" w:rsidTr="00094990">
        <w:tc>
          <w:tcPr>
            <w:tcW w:w="845" w:type="pct"/>
          </w:tcPr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b/>
                <w:sz w:val="22"/>
                <w:szCs w:val="22"/>
              </w:rPr>
              <w:lastRenderedPageBreak/>
              <w:t xml:space="preserve">Навыки </w:t>
            </w:r>
            <w:r w:rsidRPr="00094990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094990" w:rsidRDefault="00094990" w:rsidP="006E706B">
            <w:pPr>
              <w:rPr>
                <w:rFonts w:ascii="Cambria" w:hAnsi="Cambria" w:cs="Cambria"/>
                <w:b/>
              </w:rPr>
            </w:pPr>
            <w:r w:rsidRPr="00094990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094990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06601C" w:rsidRDefault="00094990" w:rsidP="006E706B">
            <w:pPr>
              <w:jc w:val="center"/>
              <w:rPr>
                <w:rFonts w:ascii="Cambria" w:hAnsi="Cambria" w:cs="Cambria"/>
              </w:rPr>
            </w:pPr>
            <w:r w:rsidRPr="00094990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Default="00094990" w:rsidP="00B07559"/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136A1" w:rsidRDefault="009136A1" w:rsidP="009136A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 Ресурсное обеспечение: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Литература:</w:t>
      </w:r>
      <w:r>
        <w:rPr>
          <w:rFonts w:ascii="Times New Roman CYR" w:hAnsi="Times New Roman CYR" w:cs="Times New Roman CYR"/>
        </w:rPr>
        <w:br/>
        <w:t xml:space="preserve">Т. </w:t>
      </w:r>
      <w:proofErr w:type="spellStart"/>
      <w:r>
        <w:rPr>
          <w:rFonts w:ascii="Times New Roman CYR" w:hAnsi="Times New Roman CYR" w:cs="Times New Roman CYR"/>
        </w:rPr>
        <w:t>Кормен</w:t>
      </w:r>
      <w:proofErr w:type="spellEnd"/>
      <w:r>
        <w:rPr>
          <w:rFonts w:ascii="Times New Roman CYR" w:hAnsi="Times New Roman CYR" w:cs="Times New Roman CYR"/>
        </w:rPr>
        <w:t xml:space="preserve">, Ч. </w:t>
      </w:r>
      <w:proofErr w:type="spellStart"/>
      <w:r>
        <w:rPr>
          <w:rFonts w:ascii="Times New Roman CYR" w:hAnsi="Times New Roman CYR" w:cs="Times New Roman CYR"/>
        </w:rPr>
        <w:t>Лейзерсон</w:t>
      </w:r>
      <w:proofErr w:type="spellEnd"/>
      <w:r>
        <w:rPr>
          <w:rFonts w:ascii="Times New Roman CYR" w:hAnsi="Times New Roman CYR" w:cs="Times New Roman CYR"/>
        </w:rPr>
        <w:t xml:space="preserve">, Р. </w:t>
      </w:r>
      <w:proofErr w:type="spellStart"/>
      <w:r>
        <w:rPr>
          <w:rFonts w:ascii="Times New Roman CYR" w:hAnsi="Times New Roman CYR" w:cs="Times New Roman CYR"/>
        </w:rPr>
        <w:t>Ривест</w:t>
      </w:r>
      <w:proofErr w:type="spellEnd"/>
      <w:r>
        <w:rPr>
          <w:rFonts w:ascii="Times New Roman CYR" w:hAnsi="Times New Roman CYR" w:cs="Times New Roman CYR"/>
        </w:rPr>
        <w:t xml:space="preserve">, К. </w:t>
      </w:r>
      <w:proofErr w:type="spellStart"/>
      <w:r>
        <w:rPr>
          <w:rFonts w:ascii="Times New Roman CYR" w:hAnsi="Times New Roman CYR" w:cs="Times New Roman CYR"/>
        </w:rPr>
        <w:t>Штайн</w:t>
      </w:r>
      <w:proofErr w:type="spellEnd"/>
      <w:r>
        <w:rPr>
          <w:rFonts w:ascii="Times New Roman CYR" w:hAnsi="Times New Roman CYR" w:cs="Times New Roman CYR"/>
        </w:rPr>
        <w:t xml:space="preserve"> «Алгоритмы. Построение и анализ», Вильямс, 2013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Р. </w:t>
      </w:r>
      <w:proofErr w:type="spellStart"/>
      <w:r>
        <w:rPr>
          <w:rFonts w:ascii="Times New Roman CYR" w:hAnsi="Times New Roman CYR" w:cs="Times New Roman CYR"/>
        </w:rPr>
        <w:t>Седжвик</w:t>
      </w:r>
      <w:proofErr w:type="spellEnd"/>
      <w:r>
        <w:rPr>
          <w:rFonts w:ascii="Times New Roman CYR" w:hAnsi="Times New Roman CYR" w:cs="Times New Roman CYR"/>
        </w:rPr>
        <w:t xml:space="preserve">, К. Уэйн «Алгоритмы на </w:t>
      </w:r>
      <w:proofErr w:type="spellStart"/>
      <w:r>
        <w:rPr>
          <w:rFonts w:ascii="Times New Roman CYR" w:hAnsi="Times New Roman CYR" w:cs="Times New Roman CYR"/>
        </w:rPr>
        <w:t>Java</w:t>
      </w:r>
      <w:proofErr w:type="spellEnd"/>
      <w:r>
        <w:rPr>
          <w:rFonts w:ascii="Times New Roman CYR" w:hAnsi="Times New Roman CYR" w:cs="Times New Roman CYR"/>
        </w:rPr>
        <w:t>», Вильямс, 2012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С. </w:t>
      </w:r>
      <w:proofErr w:type="spellStart"/>
      <w:r>
        <w:rPr>
          <w:rFonts w:ascii="Times New Roman CYR" w:hAnsi="Times New Roman CYR" w:cs="Times New Roman CYR"/>
        </w:rPr>
        <w:t>Дасгупта</w:t>
      </w:r>
      <w:proofErr w:type="spellEnd"/>
      <w:r>
        <w:rPr>
          <w:rFonts w:ascii="Times New Roman CYR" w:hAnsi="Times New Roman CYR" w:cs="Times New Roman CYR"/>
        </w:rPr>
        <w:t xml:space="preserve">, Х. Пападимитриу, У. </w:t>
      </w:r>
      <w:proofErr w:type="spellStart"/>
      <w:r>
        <w:rPr>
          <w:rFonts w:ascii="Times New Roman CYR" w:hAnsi="Times New Roman CYR" w:cs="Times New Roman CYR"/>
        </w:rPr>
        <w:t>Вазирани</w:t>
      </w:r>
      <w:proofErr w:type="spellEnd"/>
      <w:r>
        <w:rPr>
          <w:rFonts w:ascii="Times New Roman CYR" w:hAnsi="Times New Roman CYR" w:cs="Times New Roman CYR"/>
        </w:rPr>
        <w:t xml:space="preserve"> «Алгоритмы», МЦНМО, 2014</w:t>
      </w:r>
    </w:p>
    <w:p w:rsidR="009136A1" w:rsidRDefault="009136A1" w:rsidP="009136A1">
      <w:pPr>
        <w:widowControl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 CYR" w:hAnsi="Times New Roman CYR" w:cs="Times New Roman CYR"/>
        </w:rPr>
        <w:t>Перечень ресурсов информационно-телекоммуникационной сети «Интернет»:</w:t>
      </w:r>
    </w:p>
    <w:p w:rsidR="009136A1" w:rsidRDefault="007F331B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9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http://neerc.ifmo.ru/wiki</w:t>
        </w:r>
      </w:hyperlink>
    </w:p>
    <w:p w:rsidR="009136A1" w:rsidRDefault="007F331B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0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http://e-maxx.ru/</w:t>
        </w:r>
      </w:hyperlink>
    </w:p>
    <w:p w:rsidR="009136A1" w:rsidRDefault="007F331B" w:rsidP="009136A1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hyperlink r:id="rId11" w:history="1">
        <w:r w:rsidR="009136A1">
          <w:rPr>
            <w:rFonts w:ascii="Calibri" w:hAnsi="Calibri" w:cs="Calibri"/>
            <w:color w:val="0000FF"/>
            <w:sz w:val="22"/>
            <w:szCs w:val="22"/>
            <w:u w:val="single"/>
          </w:rPr>
          <w:t>http://algolist.manual.ru/</w:t>
        </w:r>
      </w:hyperlink>
    </w:p>
    <w:p w:rsidR="00D730B0" w:rsidRPr="00FE0333" w:rsidRDefault="00D730B0" w:rsidP="00D730B0"/>
    <w:p w:rsidR="00B07559" w:rsidRPr="00FE0333" w:rsidRDefault="00B07559" w:rsidP="00B07559">
      <w:r w:rsidRPr="00FE0333">
        <w:t>9. Язык преподавания.</w:t>
      </w:r>
    </w:p>
    <w:p w:rsidR="00B07559" w:rsidRDefault="0072543B" w:rsidP="00B07559">
      <w:r w:rsidRPr="00FE0333">
        <w:t>Русский</w:t>
      </w:r>
    </w:p>
    <w:p w:rsidR="00FE0333" w:rsidRDefault="00FE0333" w:rsidP="00B07559"/>
    <w:p w:rsidR="00FE0333" w:rsidRDefault="00FE0333" w:rsidP="00B07559"/>
    <w:p w:rsidR="00FE0333" w:rsidRPr="00FE0333" w:rsidRDefault="00FE0333" w:rsidP="00B07559"/>
    <w:p w:rsidR="00D730B0" w:rsidRPr="00293FB8" w:rsidRDefault="00D730B0" w:rsidP="00D730B0">
      <w:r w:rsidRPr="00293FB8">
        <w:t>10. Преподавател</w:t>
      </w:r>
      <w:r>
        <w:t>и</w:t>
      </w:r>
    </w:p>
    <w:p w:rsidR="00D730B0" w:rsidRDefault="00D730B0" w:rsidP="00D730B0">
      <w:r>
        <w:t>Адрианов Н.М., Иванов А.Б.</w:t>
      </w:r>
    </w:p>
    <w:p w:rsidR="00D730B0" w:rsidRPr="00293FB8" w:rsidRDefault="00D730B0" w:rsidP="00D730B0"/>
    <w:p w:rsidR="00D730B0" w:rsidRPr="00293FB8" w:rsidRDefault="00D730B0" w:rsidP="00D730B0">
      <w:r w:rsidRPr="00293FB8">
        <w:t>11. </w:t>
      </w:r>
      <w:r>
        <w:t>Автор</w:t>
      </w:r>
      <w:r w:rsidRPr="00293FB8">
        <w:t>ы</w:t>
      </w:r>
      <w:r>
        <w:t xml:space="preserve"> </w:t>
      </w:r>
      <w:r w:rsidRPr="00293FB8">
        <w:t xml:space="preserve"> программы.</w:t>
      </w:r>
    </w:p>
    <w:p w:rsidR="00D730B0" w:rsidRDefault="00D730B0" w:rsidP="00D730B0">
      <w:r>
        <w:t>Адрианов Н.М., Иванов А.Б.</w:t>
      </w:r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07" w:rsidRDefault="002D0E07" w:rsidP="002F1885">
      <w:r>
        <w:separator/>
      </w:r>
    </w:p>
  </w:endnote>
  <w:endnote w:type="continuationSeparator" w:id="0">
    <w:p w:rsidR="002D0E07" w:rsidRDefault="002D0E07" w:rsidP="002F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7F331B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24AB">
      <w:rPr>
        <w:rStyle w:val="af1"/>
        <w:noProof/>
      </w:rPr>
      <w:t>2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7F331B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0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7F331B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24AB">
      <w:rPr>
        <w:rStyle w:val="af1"/>
        <w:noProof/>
      </w:rPr>
      <w:t>4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5C" w:rsidRDefault="007F331B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83295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24AB">
      <w:rPr>
        <w:rStyle w:val="af1"/>
        <w:noProof/>
      </w:rPr>
      <w:t>3</w:t>
    </w:r>
    <w:r>
      <w:rPr>
        <w:rStyle w:val="af1"/>
      </w:rPr>
      <w:fldChar w:fldCharType="end"/>
    </w:r>
  </w:p>
  <w:p w:rsidR="0083295C" w:rsidRDefault="0083295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07" w:rsidRDefault="002D0E07" w:rsidP="002F1885">
      <w:r>
        <w:separator/>
      </w:r>
    </w:p>
  </w:footnote>
  <w:footnote w:type="continuationSeparator" w:id="0">
    <w:p w:rsidR="002D0E07" w:rsidRDefault="002D0E07" w:rsidP="002F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44B29"/>
    <w:multiLevelType w:val="hybridMultilevel"/>
    <w:tmpl w:val="AB30F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5E22C7"/>
    <w:multiLevelType w:val="hybridMultilevel"/>
    <w:tmpl w:val="B992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7B15"/>
    <w:rsid w:val="0006601C"/>
    <w:rsid w:val="00066207"/>
    <w:rsid w:val="00066D82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48D"/>
    <w:rsid w:val="000B4C7B"/>
    <w:rsid w:val="000B7BE4"/>
    <w:rsid w:val="000C5525"/>
    <w:rsid w:val="000C7F73"/>
    <w:rsid w:val="000D417F"/>
    <w:rsid w:val="000E0062"/>
    <w:rsid w:val="000F317C"/>
    <w:rsid w:val="00104D98"/>
    <w:rsid w:val="00107B03"/>
    <w:rsid w:val="001103CA"/>
    <w:rsid w:val="001145FC"/>
    <w:rsid w:val="0011560C"/>
    <w:rsid w:val="00115969"/>
    <w:rsid w:val="00117A4B"/>
    <w:rsid w:val="00120085"/>
    <w:rsid w:val="00123C1D"/>
    <w:rsid w:val="00125793"/>
    <w:rsid w:val="00126A65"/>
    <w:rsid w:val="00127FB0"/>
    <w:rsid w:val="00136BDB"/>
    <w:rsid w:val="00140B56"/>
    <w:rsid w:val="00146602"/>
    <w:rsid w:val="00147500"/>
    <w:rsid w:val="00147EDA"/>
    <w:rsid w:val="001505A1"/>
    <w:rsid w:val="0015370E"/>
    <w:rsid w:val="0016661E"/>
    <w:rsid w:val="001759BC"/>
    <w:rsid w:val="0017793C"/>
    <w:rsid w:val="00181A7E"/>
    <w:rsid w:val="00184029"/>
    <w:rsid w:val="0019368A"/>
    <w:rsid w:val="0019786B"/>
    <w:rsid w:val="001A36DA"/>
    <w:rsid w:val="001A3F6E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07288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6946"/>
    <w:rsid w:val="00277308"/>
    <w:rsid w:val="00277D96"/>
    <w:rsid w:val="00280F74"/>
    <w:rsid w:val="002919C7"/>
    <w:rsid w:val="00291BB8"/>
    <w:rsid w:val="00292005"/>
    <w:rsid w:val="00293624"/>
    <w:rsid w:val="002A3BD6"/>
    <w:rsid w:val="002A4BB3"/>
    <w:rsid w:val="002A4E0E"/>
    <w:rsid w:val="002A58F2"/>
    <w:rsid w:val="002A6BF2"/>
    <w:rsid w:val="002B2C23"/>
    <w:rsid w:val="002B3C12"/>
    <w:rsid w:val="002D0E07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35914"/>
    <w:rsid w:val="0034553B"/>
    <w:rsid w:val="00345A53"/>
    <w:rsid w:val="003473A5"/>
    <w:rsid w:val="00352976"/>
    <w:rsid w:val="00352E49"/>
    <w:rsid w:val="00354287"/>
    <w:rsid w:val="00357EDF"/>
    <w:rsid w:val="00362C5B"/>
    <w:rsid w:val="00371CFC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5190"/>
    <w:rsid w:val="00415BE6"/>
    <w:rsid w:val="00421013"/>
    <w:rsid w:val="00423A26"/>
    <w:rsid w:val="004315A8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94ED9"/>
    <w:rsid w:val="004A38C0"/>
    <w:rsid w:val="004A6BC6"/>
    <w:rsid w:val="004B4341"/>
    <w:rsid w:val="004B58A4"/>
    <w:rsid w:val="004B6087"/>
    <w:rsid w:val="004C230C"/>
    <w:rsid w:val="004C2E15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0373"/>
    <w:rsid w:val="0051233C"/>
    <w:rsid w:val="0051448E"/>
    <w:rsid w:val="00516DF0"/>
    <w:rsid w:val="00521516"/>
    <w:rsid w:val="00522A9E"/>
    <w:rsid w:val="005334B0"/>
    <w:rsid w:val="00533CEC"/>
    <w:rsid w:val="005357D7"/>
    <w:rsid w:val="0054475A"/>
    <w:rsid w:val="005453B5"/>
    <w:rsid w:val="0055424E"/>
    <w:rsid w:val="00556F05"/>
    <w:rsid w:val="005669EC"/>
    <w:rsid w:val="00573F4C"/>
    <w:rsid w:val="00576B76"/>
    <w:rsid w:val="00586A97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37E0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03545"/>
    <w:rsid w:val="00611AB6"/>
    <w:rsid w:val="00611FFE"/>
    <w:rsid w:val="00616440"/>
    <w:rsid w:val="00617AD7"/>
    <w:rsid w:val="00627E43"/>
    <w:rsid w:val="00630B70"/>
    <w:rsid w:val="0063239C"/>
    <w:rsid w:val="006367C9"/>
    <w:rsid w:val="00643384"/>
    <w:rsid w:val="006502B2"/>
    <w:rsid w:val="00651B00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DF3"/>
    <w:rsid w:val="006A0D04"/>
    <w:rsid w:val="006A58FC"/>
    <w:rsid w:val="006A5F79"/>
    <w:rsid w:val="006B3A09"/>
    <w:rsid w:val="006B5021"/>
    <w:rsid w:val="006C08E4"/>
    <w:rsid w:val="006C48E0"/>
    <w:rsid w:val="006C4D31"/>
    <w:rsid w:val="006D7274"/>
    <w:rsid w:val="006D7D34"/>
    <w:rsid w:val="006E6693"/>
    <w:rsid w:val="006E706B"/>
    <w:rsid w:val="006F12B8"/>
    <w:rsid w:val="006F2C69"/>
    <w:rsid w:val="006F3CA9"/>
    <w:rsid w:val="006F6984"/>
    <w:rsid w:val="0071075F"/>
    <w:rsid w:val="0071126D"/>
    <w:rsid w:val="00721AD0"/>
    <w:rsid w:val="0072543B"/>
    <w:rsid w:val="007278C3"/>
    <w:rsid w:val="00732D13"/>
    <w:rsid w:val="00733D18"/>
    <w:rsid w:val="00734A31"/>
    <w:rsid w:val="00741898"/>
    <w:rsid w:val="00750481"/>
    <w:rsid w:val="007508E7"/>
    <w:rsid w:val="00756863"/>
    <w:rsid w:val="00757709"/>
    <w:rsid w:val="0076663B"/>
    <w:rsid w:val="00766BDB"/>
    <w:rsid w:val="00781320"/>
    <w:rsid w:val="00783D61"/>
    <w:rsid w:val="007842DF"/>
    <w:rsid w:val="007848EA"/>
    <w:rsid w:val="00786979"/>
    <w:rsid w:val="00787981"/>
    <w:rsid w:val="00790AC8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7F331B"/>
    <w:rsid w:val="00801078"/>
    <w:rsid w:val="008065B1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6160A"/>
    <w:rsid w:val="0086618D"/>
    <w:rsid w:val="00866C6C"/>
    <w:rsid w:val="00874A42"/>
    <w:rsid w:val="00885800"/>
    <w:rsid w:val="00885AE8"/>
    <w:rsid w:val="00891B85"/>
    <w:rsid w:val="00892563"/>
    <w:rsid w:val="00893ACA"/>
    <w:rsid w:val="008A0A79"/>
    <w:rsid w:val="008A1916"/>
    <w:rsid w:val="008A3F8C"/>
    <w:rsid w:val="008A46F0"/>
    <w:rsid w:val="008A59CC"/>
    <w:rsid w:val="008A7938"/>
    <w:rsid w:val="008B0521"/>
    <w:rsid w:val="008B06DE"/>
    <w:rsid w:val="008B14CD"/>
    <w:rsid w:val="008C6927"/>
    <w:rsid w:val="008E3175"/>
    <w:rsid w:val="008F439C"/>
    <w:rsid w:val="008F6C15"/>
    <w:rsid w:val="00906387"/>
    <w:rsid w:val="009112F8"/>
    <w:rsid w:val="009136A1"/>
    <w:rsid w:val="00913F49"/>
    <w:rsid w:val="00917AC7"/>
    <w:rsid w:val="00941EA8"/>
    <w:rsid w:val="009601D6"/>
    <w:rsid w:val="009663D8"/>
    <w:rsid w:val="00972BB2"/>
    <w:rsid w:val="0097433F"/>
    <w:rsid w:val="0097459B"/>
    <w:rsid w:val="00983E74"/>
    <w:rsid w:val="00985371"/>
    <w:rsid w:val="00986C05"/>
    <w:rsid w:val="00992D3B"/>
    <w:rsid w:val="009A4D62"/>
    <w:rsid w:val="009B0D32"/>
    <w:rsid w:val="009C4842"/>
    <w:rsid w:val="009C4C42"/>
    <w:rsid w:val="009F0F69"/>
    <w:rsid w:val="00A02667"/>
    <w:rsid w:val="00A05C7D"/>
    <w:rsid w:val="00A116C1"/>
    <w:rsid w:val="00A20B08"/>
    <w:rsid w:val="00A21100"/>
    <w:rsid w:val="00A31177"/>
    <w:rsid w:val="00A33021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6C2D"/>
    <w:rsid w:val="00AF765A"/>
    <w:rsid w:val="00B0038B"/>
    <w:rsid w:val="00B01F0A"/>
    <w:rsid w:val="00B02E3C"/>
    <w:rsid w:val="00B07559"/>
    <w:rsid w:val="00B07EB4"/>
    <w:rsid w:val="00B10031"/>
    <w:rsid w:val="00B11614"/>
    <w:rsid w:val="00B1320A"/>
    <w:rsid w:val="00B135AD"/>
    <w:rsid w:val="00B16F8C"/>
    <w:rsid w:val="00B17B9A"/>
    <w:rsid w:val="00B25063"/>
    <w:rsid w:val="00B307A9"/>
    <w:rsid w:val="00B35559"/>
    <w:rsid w:val="00B41A67"/>
    <w:rsid w:val="00B4563C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B9A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30B0"/>
    <w:rsid w:val="00D772C5"/>
    <w:rsid w:val="00D77993"/>
    <w:rsid w:val="00D85457"/>
    <w:rsid w:val="00DB2D1F"/>
    <w:rsid w:val="00DC2D8F"/>
    <w:rsid w:val="00DC5651"/>
    <w:rsid w:val="00DD50D3"/>
    <w:rsid w:val="00DD56DA"/>
    <w:rsid w:val="00DE24AB"/>
    <w:rsid w:val="00DE2832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A7B5C"/>
    <w:rsid w:val="00EB05CD"/>
    <w:rsid w:val="00EB20D1"/>
    <w:rsid w:val="00EB38DC"/>
    <w:rsid w:val="00EB3CAB"/>
    <w:rsid w:val="00EB5635"/>
    <w:rsid w:val="00EC4003"/>
    <w:rsid w:val="00EC48B3"/>
    <w:rsid w:val="00ED68F0"/>
    <w:rsid w:val="00EE4BDD"/>
    <w:rsid w:val="00EF1F21"/>
    <w:rsid w:val="00EF3725"/>
    <w:rsid w:val="00EF7360"/>
    <w:rsid w:val="00F00C04"/>
    <w:rsid w:val="00F039B6"/>
    <w:rsid w:val="00F03CBF"/>
    <w:rsid w:val="00F0584A"/>
    <w:rsid w:val="00F105BE"/>
    <w:rsid w:val="00F11B11"/>
    <w:rsid w:val="00F124C6"/>
    <w:rsid w:val="00F24768"/>
    <w:rsid w:val="00F25FAF"/>
    <w:rsid w:val="00F26A98"/>
    <w:rsid w:val="00F30D4D"/>
    <w:rsid w:val="00F317ED"/>
    <w:rsid w:val="00F37850"/>
    <w:rsid w:val="00F47D36"/>
    <w:rsid w:val="00F567B8"/>
    <w:rsid w:val="00F62FE0"/>
    <w:rsid w:val="00F74739"/>
    <w:rsid w:val="00F81872"/>
    <w:rsid w:val="00F8190B"/>
    <w:rsid w:val="00F83298"/>
    <w:rsid w:val="00F846D9"/>
    <w:rsid w:val="00FA20C3"/>
    <w:rsid w:val="00FB4AC4"/>
    <w:rsid w:val="00FB7289"/>
    <w:rsid w:val="00FC5806"/>
    <w:rsid w:val="00FD3E46"/>
    <w:rsid w:val="00FE0333"/>
    <w:rsid w:val="00FE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8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2832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2832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2832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DE283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2832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83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28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283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283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2832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rsid w:val="00DE283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rsid w:val="00DE2832"/>
    <w:pPr>
      <w:keepNext/>
      <w:jc w:val="right"/>
    </w:pPr>
  </w:style>
  <w:style w:type="paragraph" w:styleId="a4">
    <w:name w:val="caption"/>
    <w:basedOn w:val="a"/>
    <w:next w:val="a"/>
    <w:uiPriority w:val="99"/>
    <w:qFormat/>
    <w:rsid w:val="00DE2832"/>
    <w:rPr>
      <w:b/>
      <w:bCs/>
    </w:rPr>
  </w:style>
  <w:style w:type="character" w:styleId="a5">
    <w:name w:val="Hyperlink"/>
    <w:basedOn w:val="a0"/>
    <w:uiPriority w:val="99"/>
    <w:semiHidden/>
    <w:rsid w:val="00DE2832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E2832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DE2832"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rFonts w:cs="Times New Roman"/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translate">
    <w:name w:val="notranslate"/>
    <w:rsid w:val="0072543B"/>
    <w:rPr>
      <w:rFonts w:cs="Times New Roman"/>
    </w:rPr>
  </w:style>
  <w:style w:type="character" w:customStyle="1" w:styleId="apple-converted-space">
    <w:name w:val="apple-converted-space"/>
    <w:rsid w:val="0072543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lgolist.manual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-max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erc.ifmo.ru/wi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4</cp:revision>
  <cp:lastPrinted>2019-02-18T10:59:00Z</cp:lastPrinted>
  <dcterms:created xsi:type="dcterms:W3CDTF">2020-01-04T17:27:00Z</dcterms:created>
  <dcterms:modified xsi:type="dcterms:W3CDTF">2020-01-04T17:39:00Z</dcterms:modified>
</cp:coreProperties>
</file>