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Методы анализа визуальных и звуковых данных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специалитет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01.05.01  Фундаментальные математика и механика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Фундаментальная 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5125" cy="585216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520" cy="58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7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3"/>
                              <w:gridCol w:w="999"/>
                              <w:gridCol w:w="7"/>
                              <w:gridCol w:w="2134"/>
                              <w:gridCol w:w="1586"/>
                              <w:gridCol w:w="4"/>
                              <w:gridCol w:w="1532"/>
                              <w:gridCol w:w="1"/>
                              <w:gridCol w:w="3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Обработка фото-сканов документов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Распознавание дорожных знаков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Распознавание текста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Классификация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Трехмерная реконструкция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Распознавание движения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Методы определения наличия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Распознавание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Синтез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Определение лица человека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Идентификация по лицу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Семантический анализ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5pt;height:460.7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7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3"/>
                        <w:gridCol w:w="999"/>
                        <w:gridCol w:w="7"/>
                        <w:gridCol w:w="2134"/>
                        <w:gridCol w:w="1586"/>
                        <w:gridCol w:w="4"/>
                        <w:gridCol w:w="1532"/>
                        <w:gridCol w:w="1"/>
                        <w:gridCol w:w="3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5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60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Обработка фото-сканов документов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Распознавание дорожных знаков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Распознавание текста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Классификация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Трехмерная реконструкция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Распознавание движения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Методы определения наличия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Распознавание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Синтез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Определение лица человека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Идентификация по лицу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Семантический анализ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>1. Разница между распознаванием и определением</w:t>
      </w:r>
      <w:r>
        <w:rPr>
          <w:sz w:val="24"/>
          <w:szCs w:val="24"/>
        </w:rPr>
        <w:t>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2. Какие существуют основные слои в сверточных нейронных сетях</w:t>
      </w:r>
      <w:r>
        <w:rPr>
          <w:rStyle w:val="Notranslate"/>
          <w:color w:val="000000"/>
          <w:sz w:val="24"/>
          <w:szCs w:val="24"/>
        </w:rPr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1. Как устроена архитектура нейронной сети классификации изображений</w:t>
      </w:r>
      <w:r>
        <w:rPr>
          <w:color w:val="000000"/>
          <w:sz w:val="24"/>
          <w:szCs w:val="24"/>
          <w:highlight w:val="white"/>
        </w:rPr>
        <w:t>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2. Как устроена сеть синтеза изображений</w:t>
      </w:r>
      <w:r>
        <w:rPr>
          <w:rStyle w:val="Notranslate"/>
          <w:color w:val="000000"/>
          <w:sz w:val="24"/>
          <w:szCs w:val="24"/>
          <w:highlight w:val="white"/>
        </w:rPr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3pt;height:1.3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LibreOffice/5.1.6.2$Linux_X86_64 LibreOffice_project/10m0$Build-2</Application>
  <Pages>7</Pages>
  <Words>833</Words>
  <Characters>5626</Characters>
  <CharactersWithSpaces>6378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2020-01-09T21:52:49Z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